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88D5" w14:textId="77777777" w:rsidR="00B0472D" w:rsidRDefault="00B0472D">
      <w:pPr>
        <w:rPr>
          <w:sz w:val="28"/>
          <w:szCs w:val="28"/>
        </w:rPr>
      </w:pPr>
    </w:p>
    <w:p w14:paraId="0F4B8647" w14:textId="436D5006" w:rsidR="008B636E" w:rsidRPr="00D90320" w:rsidRDefault="005D048A" w:rsidP="008B636E">
      <w:pPr>
        <w:rPr>
          <w:rFonts w:ascii="Arial" w:hAnsi="Arial" w:cs="Arial"/>
          <w:b/>
          <w:bCs/>
        </w:rPr>
      </w:pPr>
      <w:proofErr w:type="spellStart"/>
      <w:r>
        <w:rPr>
          <w:rFonts w:ascii="Arial" w:hAnsi="Arial" w:cs="Arial"/>
          <w:b/>
          <w:bCs/>
        </w:rPr>
        <w:t>Mötesinbjudan</w:t>
      </w:r>
      <w:proofErr w:type="spellEnd"/>
      <w:r>
        <w:rPr>
          <w:rFonts w:ascii="Arial" w:hAnsi="Arial" w:cs="Arial"/>
          <w:b/>
          <w:bCs/>
        </w:rPr>
        <w:t xml:space="preserve"> </w:t>
      </w:r>
      <w:proofErr w:type="spellStart"/>
      <w:r>
        <w:rPr>
          <w:rFonts w:ascii="Arial" w:hAnsi="Arial" w:cs="Arial"/>
          <w:b/>
          <w:bCs/>
        </w:rPr>
        <w:t>och</w:t>
      </w:r>
      <w:proofErr w:type="spellEnd"/>
      <w:r>
        <w:rPr>
          <w:rFonts w:ascii="Arial" w:hAnsi="Arial" w:cs="Arial"/>
          <w:b/>
          <w:bCs/>
        </w:rPr>
        <w:t xml:space="preserve"> </w:t>
      </w:r>
      <w:proofErr w:type="spellStart"/>
      <w:r>
        <w:rPr>
          <w:rFonts w:ascii="Arial" w:hAnsi="Arial" w:cs="Arial"/>
          <w:b/>
          <w:bCs/>
        </w:rPr>
        <w:t>föredragningslista</w:t>
      </w:r>
      <w:proofErr w:type="spellEnd"/>
      <w:r w:rsidR="008B636E" w:rsidRPr="00D90320">
        <w:rPr>
          <w:rFonts w:ascii="Arial" w:hAnsi="Arial" w:cs="Arial"/>
          <w:b/>
          <w:bCs/>
        </w:rPr>
        <w:t xml:space="preserve">: Kymmene </w:t>
      </w:r>
      <w:proofErr w:type="spellStart"/>
      <w:r w:rsidR="008B636E" w:rsidRPr="00D90320">
        <w:rPr>
          <w:rFonts w:ascii="Arial" w:hAnsi="Arial" w:cs="Arial"/>
          <w:b/>
          <w:bCs/>
        </w:rPr>
        <w:t>Avfallsnämnd</w:t>
      </w:r>
      <w:proofErr w:type="spellEnd"/>
      <w:r w:rsidR="008B636E" w:rsidRPr="00D90320">
        <w:rPr>
          <w:rFonts w:ascii="Arial" w:hAnsi="Arial" w:cs="Arial"/>
          <w:b/>
          <w:bCs/>
        </w:rPr>
        <w:t xml:space="preserve"> 2</w:t>
      </w:r>
      <w:r>
        <w:rPr>
          <w:rFonts w:ascii="Arial" w:hAnsi="Arial" w:cs="Arial"/>
          <w:b/>
          <w:bCs/>
        </w:rPr>
        <w:t>3</w:t>
      </w:r>
      <w:r w:rsidR="008B636E" w:rsidRPr="00D90320">
        <w:rPr>
          <w:rFonts w:ascii="Arial" w:hAnsi="Arial" w:cs="Arial"/>
          <w:b/>
          <w:bCs/>
        </w:rPr>
        <w:t>.</w:t>
      </w:r>
      <w:r>
        <w:rPr>
          <w:rFonts w:ascii="Arial" w:hAnsi="Arial" w:cs="Arial"/>
          <w:b/>
          <w:bCs/>
        </w:rPr>
        <w:t>11</w:t>
      </w:r>
      <w:r w:rsidR="008B636E" w:rsidRPr="00D90320">
        <w:rPr>
          <w:rFonts w:ascii="Arial" w:hAnsi="Arial" w:cs="Arial"/>
          <w:b/>
          <w:bCs/>
        </w:rPr>
        <w:t>.2023</w:t>
      </w:r>
    </w:p>
    <w:p w14:paraId="5F6B0AA9" w14:textId="08197F9C" w:rsidR="008B636E" w:rsidRPr="00B0472D" w:rsidRDefault="00D90320" w:rsidP="008B636E">
      <w:pPr>
        <w:rPr>
          <w:rFonts w:ascii="Arial" w:hAnsi="Arial" w:cs="Arial"/>
        </w:rPr>
      </w:pPr>
      <w:proofErr w:type="spellStart"/>
      <w:r w:rsidRPr="00D90320">
        <w:rPr>
          <w:rFonts w:ascii="Arial" w:hAnsi="Arial" w:cs="Arial"/>
          <w:b/>
          <w:bCs/>
        </w:rPr>
        <w:t>Tid</w:t>
      </w:r>
      <w:proofErr w:type="spellEnd"/>
      <w:r>
        <w:rPr>
          <w:rFonts w:ascii="Arial" w:hAnsi="Arial" w:cs="Arial"/>
        </w:rPr>
        <w:tab/>
      </w:r>
      <w:r w:rsidR="008B636E" w:rsidRPr="00B0472D">
        <w:rPr>
          <w:rFonts w:ascii="Arial" w:hAnsi="Arial" w:cs="Arial"/>
        </w:rPr>
        <w:t>2</w:t>
      </w:r>
      <w:r w:rsidR="005D048A">
        <w:rPr>
          <w:rFonts w:ascii="Arial" w:hAnsi="Arial" w:cs="Arial"/>
        </w:rPr>
        <w:t>3</w:t>
      </w:r>
      <w:r w:rsidR="008B636E" w:rsidRPr="00B0472D">
        <w:rPr>
          <w:rFonts w:ascii="Arial" w:hAnsi="Arial" w:cs="Arial"/>
        </w:rPr>
        <w:t>.</w:t>
      </w:r>
      <w:r w:rsidR="005D048A">
        <w:rPr>
          <w:rFonts w:ascii="Arial" w:hAnsi="Arial" w:cs="Arial"/>
        </w:rPr>
        <w:t>11</w:t>
      </w:r>
      <w:r w:rsidR="008B636E" w:rsidRPr="00B0472D">
        <w:rPr>
          <w:rFonts w:ascii="Arial" w:hAnsi="Arial" w:cs="Arial"/>
        </w:rPr>
        <w:t xml:space="preserve">.2023 kl. 14:00 </w:t>
      </w:r>
    </w:p>
    <w:p w14:paraId="2884F06E" w14:textId="728BBBD8" w:rsidR="008B636E" w:rsidRPr="00B0472D" w:rsidRDefault="008B636E" w:rsidP="008B636E">
      <w:pPr>
        <w:rPr>
          <w:rFonts w:ascii="Arial" w:hAnsi="Arial" w:cs="Arial"/>
        </w:rPr>
      </w:pPr>
      <w:proofErr w:type="spellStart"/>
      <w:r w:rsidRPr="00D90320">
        <w:rPr>
          <w:rFonts w:ascii="Arial" w:hAnsi="Arial" w:cs="Arial"/>
          <w:b/>
          <w:bCs/>
        </w:rPr>
        <w:t>Plats</w:t>
      </w:r>
      <w:proofErr w:type="spellEnd"/>
      <w:r w:rsidR="00D90320">
        <w:rPr>
          <w:rFonts w:ascii="Arial" w:hAnsi="Arial" w:cs="Arial"/>
        </w:rPr>
        <w:tab/>
      </w:r>
      <w:proofErr w:type="spellStart"/>
      <w:r w:rsidRPr="00B0472D">
        <w:rPr>
          <w:rFonts w:ascii="Arial" w:hAnsi="Arial" w:cs="Arial"/>
        </w:rPr>
        <w:t>Mötesrum</w:t>
      </w:r>
      <w:proofErr w:type="spellEnd"/>
      <w:r w:rsidRPr="00B0472D">
        <w:rPr>
          <w:rFonts w:ascii="Arial" w:hAnsi="Arial" w:cs="Arial"/>
        </w:rPr>
        <w:t xml:space="preserve"> Kasarminmäki P097, Kouvola </w:t>
      </w:r>
      <w:proofErr w:type="spellStart"/>
      <w:r w:rsidRPr="00B0472D">
        <w:rPr>
          <w:rFonts w:ascii="Arial" w:hAnsi="Arial" w:cs="Arial"/>
        </w:rPr>
        <w:t>stadshus</w:t>
      </w:r>
      <w:proofErr w:type="spellEnd"/>
      <w:r w:rsidRPr="00B0472D">
        <w:rPr>
          <w:rFonts w:ascii="Arial" w:hAnsi="Arial" w:cs="Arial"/>
        </w:rPr>
        <w:t>, G-</w:t>
      </w:r>
      <w:proofErr w:type="spellStart"/>
      <w:r w:rsidRPr="00B0472D">
        <w:rPr>
          <w:rFonts w:ascii="Arial" w:hAnsi="Arial" w:cs="Arial"/>
        </w:rPr>
        <w:t>dörren</w:t>
      </w:r>
      <w:proofErr w:type="spellEnd"/>
    </w:p>
    <w:p w14:paraId="7B0EFE68" w14:textId="792B849F" w:rsidR="008B636E" w:rsidRPr="00D90320" w:rsidRDefault="00B0472D" w:rsidP="008B636E">
      <w:pPr>
        <w:rPr>
          <w:rFonts w:ascii="Arial" w:hAnsi="Arial" w:cs="Arial"/>
          <w:b/>
          <w:bCs/>
        </w:rPr>
      </w:pPr>
      <w:proofErr w:type="spellStart"/>
      <w:r w:rsidRPr="00D90320">
        <w:rPr>
          <w:rFonts w:ascii="Arial" w:hAnsi="Arial" w:cs="Arial"/>
          <w:b/>
          <w:bCs/>
        </w:rPr>
        <w:t>Mötesärenden</w:t>
      </w:r>
      <w:proofErr w:type="spellEnd"/>
    </w:p>
    <w:tbl>
      <w:tblPr>
        <w:tblStyle w:val="TaulukkoRuudukko"/>
        <w:tblW w:w="9634" w:type="dxa"/>
        <w:tblLook w:val="04A0" w:firstRow="1" w:lastRow="0" w:firstColumn="1" w:lastColumn="0" w:noHBand="0" w:noVBand="1"/>
      </w:tblPr>
      <w:tblGrid>
        <w:gridCol w:w="1574"/>
        <w:gridCol w:w="1158"/>
        <w:gridCol w:w="6062"/>
        <w:gridCol w:w="840"/>
      </w:tblGrid>
      <w:tr w:rsidR="00C47F90" w14:paraId="6815518C" w14:textId="77777777" w:rsidTr="00C47F90">
        <w:tc>
          <w:tcPr>
            <w:tcW w:w="1551" w:type="dxa"/>
          </w:tcPr>
          <w:p w14:paraId="42CDDFC5" w14:textId="4D61BCD8" w:rsidR="00C47F90" w:rsidRPr="003A1D64" w:rsidRDefault="00C47F90" w:rsidP="008B636E">
            <w:pPr>
              <w:rPr>
                <w:rFonts w:ascii="Arial" w:hAnsi="Arial" w:cs="Arial"/>
                <w:b/>
                <w:bCs/>
              </w:rPr>
            </w:pPr>
            <w:proofErr w:type="spellStart"/>
            <w:r w:rsidRPr="003A1D64">
              <w:rPr>
                <w:rFonts w:ascii="Arial" w:hAnsi="Arial" w:cs="Arial"/>
                <w:b/>
                <w:bCs/>
              </w:rPr>
              <w:t>Mötesärende</w:t>
            </w:r>
            <w:proofErr w:type="spellEnd"/>
          </w:p>
        </w:tc>
        <w:tc>
          <w:tcPr>
            <w:tcW w:w="965" w:type="dxa"/>
          </w:tcPr>
          <w:p w14:paraId="6F0E71FD" w14:textId="4EAC2E67" w:rsidR="00C47F90" w:rsidRPr="003A1D64" w:rsidRDefault="004E0CAC" w:rsidP="008B636E">
            <w:pPr>
              <w:rPr>
                <w:rFonts w:ascii="Arial" w:hAnsi="Arial" w:cs="Arial"/>
                <w:b/>
                <w:bCs/>
              </w:rPr>
            </w:pPr>
            <w:proofErr w:type="spellStart"/>
            <w:r>
              <w:rPr>
                <w:rFonts w:ascii="Arial" w:hAnsi="Arial" w:cs="Arial"/>
                <w:b/>
                <w:bCs/>
              </w:rPr>
              <w:t>Bifogade</w:t>
            </w:r>
            <w:proofErr w:type="spellEnd"/>
          </w:p>
        </w:tc>
        <w:tc>
          <w:tcPr>
            <w:tcW w:w="6268" w:type="dxa"/>
          </w:tcPr>
          <w:p w14:paraId="1837E68E" w14:textId="414E66C2" w:rsidR="00C47F90" w:rsidRPr="003A1D64" w:rsidRDefault="00C47F90" w:rsidP="008B636E">
            <w:pPr>
              <w:rPr>
                <w:rFonts w:ascii="Arial" w:hAnsi="Arial" w:cs="Arial"/>
                <w:b/>
                <w:bCs/>
              </w:rPr>
            </w:pPr>
            <w:proofErr w:type="spellStart"/>
            <w:r w:rsidRPr="003A1D64">
              <w:rPr>
                <w:rFonts w:ascii="Arial" w:hAnsi="Arial" w:cs="Arial"/>
                <w:b/>
                <w:bCs/>
              </w:rPr>
              <w:t>Titel</w:t>
            </w:r>
            <w:proofErr w:type="spellEnd"/>
          </w:p>
        </w:tc>
        <w:tc>
          <w:tcPr>
            <w:tcW w:w="850" w:type="dxa"/>
          </w:tcPr>
          <w:p w14:paraId="3394A1F0" w14:textId="2742CFE6" w:rsidR="00C47F90" w:rsidRPr="003A1D64" w:rsidRDefault="00C47F90" w:rsidP="008B636E">
            <w:pPr>
              <w:rPr>
                <w:rFonts w:ascii="Arial" w:hAnsi="Arial" w:cs="Arial"/>
                <w:b/>
                <w:bCs/>
              </w:rPr>
            </w:pPr>
            <w:proofErr w:type="spellStart"/>
            <w:r w:rsidRPr="003A1D64">
              <w:rPr>
                <w:rFonts w:ascii="Arial" w:hAnsi="Arial" w:cs="Arial"/>
                <w:b/>
                <w:bCs/>
              </w:rPr>
              <w:t>Sida</w:t>
            </w:r>
            <w:proofErr w:type="spellEnd"/>
          </w:p>
        </w:tc>
      </w:tr>
      <w:tr w:rsidR="00C47F90" w14:paraId="78EA9E16" w14:textId="77777777" w:rsidTr="00C47F90">
        <w:tc>
          <w:tcPr>
            <w:tcW w:w="1551" w:type="dxa"/>
          </w:tcPr>
          <w:p w14:paraId="14E64E24" w14:textId="41A5A1B6" w:rsidR="00C47F90" w:rsidRPr="003A1D64" w:rsidRDefault="005D048A" w:rsidP="008B636E">
            <w:pPr>
              <w:rPr>
                <w:rFonts w:ascii="Arial" w:hAnsi="Arial" w:cs="Arial"/>
              </w:rPr>
            </w:pPr>
            <w:r>
              <w:rPr>
                <w:rFonts w:ascii="Arial" w:hAnsi="Arial" w:cs="Arial"/>
              </w:rPr>
              <w:t>1</w:t>
            </w:r>
          </w:p>
        </w:tc>
        <w:tc>
          <w:tcPr>
            <w:tcW w:w="965" w:type="dxa"/>
          </w:tcPr>
          <w:p w14:paraId="62506C3B" w14:textId="77777777" w:rsidR="00C47F90" w:rsidRPr="003A1D64" w:rsidRDefault="00C47F90" w:rsidP="008B636E">
            <w:pPr>
              <w:rPr>
                <w:rFonts w:ascii="Arial" w:hAnsi="Arial" w:cs="Arial"/>
              </w:rPr>
            </w:pPr>
          </w:p>
        </w:tc>
        <w:tc>
          <w:tcPr>
            <w:tcW w:w="6268" w:type="dxa"/>
          </w:tcPr>
          <w:p w14:paraId="4254F344" w14:textId="5016FEC4" w:rsidR="00C47F90" w:rsidRPr="003A1D64" w:rsidRDefault="003A1D64" w:rsidP="008B636E">
            <w:pPr>
              <w:rPr>
                <w:rFonts w:ascii="Arial" w:hAnsi="Arial" w:cs="Arial"/>
              </w:rPr>
            </w:pPr>
            <w:proofErr w:type="spellStart"/>
            <w:r w:rsidRPr="003A1D64">
              <w:rPr>
                <w:rFonts w:ascii="Arial" w:hAnsi="Arial" w:cs="Arial"/>
              </w:rPr>
              <w:t>Laglighet</w:t>
            </w:r>
            <w:proofErr w:type="spellEnd"/>
            <w:r w:rsidRPr="003A1D64">
              <w:rPr>
                <w:rFonts w:ascii="Arial" w:hAnsi="Arial" w:cs="Arial"/>
              </w:rPr>
              <w:t xml:space="preserve"> </w:t>
            </w:r>
            <w:proofErr w:type="spellStart"/>
            <w:r w:rsidRPr="003A1D64">
              <w:rPr>
                <w:rFonts w:ascii="Arial" w:hAnsi="Arial" w:cs="Arial"/>
              </w:rPr>
              <w:t>och</w:t>
            </w:r>
            <w:proofErr w:type="spellEnd"/>
            <w:r w:rsidRPr="003A1D64">
              <w:rPr>
                <w:rFonts w:ascii="Arial" w:hAnsi="Arial" w:cs="Arial"/>
              </w:rPr>
              <w:t xml:space="preserve"> </w:t>
            </w:r>
            <w:proofErr w:type="spellStart"/>
            <w:r w:rsidRPr="003A1D64">
              <w:rPr>
                <w:rFonts w:ascii="Arial" w:hAnsi="Arial" w:cs="Arial"/>
              </w:rPr>
              <w:t>beslutförhet</w:t>
            </w:r>
            <w:proofErr w:type="spellEnd"/>
          </w:p>
        </w:tc>
        <w:tc>
          <w:tcPr>
            <w:tcW w:w="850" w:type="dxa"/>
          </w:tcPr>
          <w:p w14:paraId="50055DC1" w14:textId="0DA4915B" w:rsidR="00C47F90" w:rsidRPr="003A1D64" w:rsidRDefault="00C71A7E" w:rsidP="008B636E">
            <w:pPr>
              <w:rPr>
                <w:rFonts w:ascii="Arial" w:hAnsi="Arial" w:cs="Arial"/>
              </w:rPr>
            </w:pPr>
            <w:r>
              <w:rPr>
                <w:rFonts w:ascii="Arial" w:hAnsi="Arial" w:cs="Arial"/>
              </w:rPr>
              <w:t>3</w:t>
            </w:r>
          </w:p>
        </w:tc>
      </w:tr>
      <w:tr w:rsidR="00C47F90" w14:paraId="4E0647FF" w14:textId="77777777" w:rsidTr="00C47F90">
        <w:tc>
          <w:tcPr>
            <w:tcW w:w="1551" w:type="dxa"/>
          </w:tcPr>
          <w:p w14:paraId="5BBF9E30" w14:textId="3F136286" w:rsidR="00C47F90" w:rsidRPr="003A1D64" w:rsidRDefault="005D048A" w:rsidP="008B636E">
            <w:pPr>
              <w:rPr>
                <w:rFonts w:ascii="Arial" w:hAnsi="Arial" w:cs="Arial"/>
              </w:rPr>
            </w:pPr>
            <w:r>
              <w:rPr>
                <w:rFonts w:ascii="Arial" w:hAnsi="Arial" w:cs="Arial"/>
              </w:rPr>
              <w:t>2</w:t>
            </w:r>
          </w:p>
        </w:tc>
        <w:tc>
          <w:tcPr>
            <w:tcW w:w="965" w:type="dxa"/>
          </w:tcPr>
          <w:p w14:paraId="61247C5D" w14:textId="77777777" w:rsidR="00C47F90" w:rsidRPr="003A1D64" w:rsidRDefault="00C47F90" w:rsidP="008B636E">
            <w:pPr>
              <w:rPr>
                <w:rFonts w:ascii="Arial" w:hAnsi="Arial" w:cs="Arial"/>
              </w:rPr>
            </w:pPr>
          </w:p>
        </w:tc>
        <w:tc>
          <w:tcPr>
            <w:tcW w:w="6268" w:type="dxa"/>
          </w:tcPr>
          <w:p w14:paraId="4FC3EF53" w14:textId="513ACC26" w:rsidR="00C47F90" w:rsidRPr="003A1D64" w:rsidRDefault="003A1D64" w:rsidP="008B636E">
            <w:pPr>
              <w:rPr>
                <w:rFonts w:ascii="Arial" w:hAnsi="Arial" w:cs="Arial"/>
              </w:rPr>
            </w:pPr>
            <w:proofErr w:type="spellStart"/>
            <w:r w:rsidRPr="003A1D64">
              <w:rPr>
                <w:rFonts w:ascii="Arial" w:hAnsi="Arial" w:cs="Arial"/>
              </w:rPr>
              <w:t>Protokolljusterarna</w:t>
            </w:r>
            <w:proofErr w:type="spellEnd"/>
          </w:p>
        </w:tc>
        <w:tc>
          <w:tcPr>
            <w:tcW w:w="850" w:type="dxa"/>
          </w:tcPr>
          <w:p w14:paraId="2AC12071" w14:textId="528F0667" w:rsidR="00C47F90" w:rsidRPr="003A1D64" w:rsidRDefault="00C71A7E" w:rsidP="008B636E">
            <w:pPr>
              <w:rPr>
                <w:rFonts w:ascii="Arial" w:hAnsi="Arial" w:cs="Arial"/>
              </w:rPr>
            </w:pPr>
            <w:r>
              <w:rPr>
                <w:rFonts w:ascii="Arial" w:hAnsi="Arial" w:cs="Arial"/>
              </w:rPr>
              <w:t>4</w:t>
            </w:r>
          </w:p>
        </w:tc>
      </w:tr>
      <w:tr w:rsidR="00C47F90" w14:paraId="55F0A406" w14:textId="77777777" w:rsidTr="00C47F90">
        <w:tc>
          <w:tcPr>
            <w:tcW w:w="1551" w:type="dxa"/>
          </w:tcPr>
          <w:p w14:paraId="6204DD46" w14:textId="4CC68A72" w:rsidR="00C47F90" w:rsidRPr="003A1D64" w:rsidRDefault="005D048A" w:rsidP="008B636E">
            <w:pPr>
              <w:rPr>
                <w:rFonts w:ascii="Arial" w:hAnsi="Arial" w:cs="Arial"/>
              </w:rPr>
            </w:pPr>
            <w:r>
              <w:rPr>
                <w:rFonts w:ascii="Arial" w:hAnsi="Arial" w:cs="Arial"/>
              </w:rPr>
              <w:t>3</w:t>
            </w:r>
          </w:p>
        </w:tc>
        <w:tc>
          <w:tcPr>
            <w:tcW w:w="965" w:type="dxa"/>
          </w:tcPr>
          <w:p w14:paraId="6FA9A5E3" w14:textId="77777777" w:rsidR="00C47F90" w:rsidRPr="003A1D64" w:rsidRDefault="00C47F90" w:rsidP="008B636E">
            <w:pPr>
              <w:rPr>
                <w:rFonts w:ascii="Arial" w:hAnsi="Arial" w:cs="Arial"/>
              </w:rPr>
            </w:pPr>
          </w:p>
        </w:tc>
        <w:tc>
          <w:tcPr>
            <w:tcW w:w="6268" w:type="dxa"/>
          </w:tcPr>
          <w:p w14:paraId="5A4DDF0A" w14:textId="3A84AB2E" w:rsidR="00C47F90" w:rsidRPr="003A1D64" w:rsidRDefault="005D048A" w:rsidP="008B636E">
            <w:pPr>
              <w:rPr>
                <w:rFonts w:ascii="Arial" w:hAnsi="Arial" w:cs="Arial"/>
              </w:rPr>
            </w:pPr>
            <w:proofErr w:type="spellStart"/>
            <w:r w:rsidRPr="005D048A">
              <w:rPr>
                <w:rFonts w:ascii="Arial" w:hAnsi="Arial" w:cs="Arial"/>
              </w:rPr>
              <w:t>Månadsöversikt</w:t>
            </w:r>
            <w:proofErr w:type="spellEnd"/>
            <w:r w:rsidRPr="005D048A">
              <w:rPr>
                <w:rFonts w:ascii="Arial" w:hAnsi="Arial" w:cs="Arial"/>
              </w:rPr>
              <w:t xml:space="preserve"> </w:t>
            </w:r>
            <w:proofErr w:type="spellStart"/>
            <w:r w:rsidRPr="005D048A">
              <w:rPr>
                <w:rFonts w:ascii="Arial" w:hAnsi="Arial" w:cs="Arial"/>
              </w:rPr>
              <w:t>över</w:t>
            </w:r>
            <w:proofErr w:type="spellEnd"/>
            <w:r w:rsidRPr="005D048A">
              <w:rPr>
                <w:rFonts w:ascii="Arial" w:hAnsi="Arial" w:cs="Arial"/>
              </w:rPr>
              <w:t xml:space="preserve"> Kymmene </w:t>
            </w:r>
            <w:proofErr w:type="spellStart"/>
            <w:r w:rsidRPr="005D048A">
              <w:rPr>
                <w:rFonts w:ascii="Arial" w:hAnsi="Arial" w:cs="Arial"/>
              </w:rPr>
              <w:t>avfallsnämnds</w:t>
            </w:r>
            <w:proofErr w:type="spellEnd"/>
            <w:r w:rsidRPr="005D048A">
              <w:rPr>
                <w:rFonts w:ascii="Arial" w:hAnsi="Arial" w:cs="Arial"/>
              </w:rPr>
              <w:t xml:space="preserve"> </w:t>
            </w:r>
            <w:proofErr w:type="spellStart"/>
            <w:r w:rsidRPr="005D048A">
              <w:rPr>
                <w:rFonts w:ascii="Arial" w:hAnsi="Arial" w:cs="Arial"/>
              </w:rPr>
              <w:t>verksamhet</w:t>
            </w:r>
            <w:proofErr w:type="spellEnd"/>
            <w:r w:rsidRPr="005D048A">
              <w:rPr>
                <w:rFonts w:ascii="Arial" w:hAnsi="Arial" w:cs="Arial"/>
              </w:rPr>
              <w:t xml:space="preserve"> </w:t>
            </w:r>
            <w:proofErr w:type="spellStart"/>
            <w:r w:rsidRPr="005D048A">
              <w:rPr>
                <w:rFonts w:ascii="Arial" w:hAnsi="Arial" w:cs="Arial"/>
              </w:rPr>
              <w:t>och</w:t>
            </w:r>
            <w:proofErr w:type="spellEnd"/>
            <w:r w:rsidRPr="005D048A">
              <w:rPr>
                <w:rFonts w:ascii="Arial" w:hAnsi="Arial" w:cs="Arial"/>
              </w:rPr>
              <w:t xml:space="preserve"> ekonomi 1–10/2023</w:t>
            </w:r>
          </w:p>
        </w:tc>
        <w:tc>
          <w:tcPr>
            <w:tcW w:w="850" w:type="dxa"/>
          </w:tcPr>
          <w:p w14:paraId="787259EC" w14:textId="7585E788" w:rsidR="00C47F90" w:rsidRPr="003A1D64" w:rsidRDefault="001024DA" w:rsidP="008B636E">
            <w:pPr>
              <w:rPr>
                <w:rFonts w:ascii="Arial" w:hAnsi="Arial" w:cs="Arial"/>
              </w:rPr>
            </w:pPr>
            <w:r>
              <w:rPr>
                <w:rFonts w:ascii="Arial" w:hAnsi="Arial" w:cs="Arial"/>
              </w:rPr>
              <w:t>5</w:t>
            </w:r>
          </w:p>
        </w:tc>
      </w:tr>
      <w:tr w:rsidR="00C47F90" w14:paraId="783EBAAE" w14:textId="77777777" w:rsidTr="00C47F90">
        <w:tc>
          <w:tcPr>
            <w:tcW w:w="1551" w:type="dxa"/>
          </w:tcPr>
          <w:p w14:paraId="0BD16C99" w14:textId="385FDA59" w:rsidR="00C47F90" w:rsidRPr="003A1D64" w:rsidRDefault="005D048A" w:rsidP="008B636E">
            <w:pPr>
              <w:rPr>
                <w:rFonts w:ascii="Arial" w:hAnsi="Arial" w:cs="Arial"/>
              </w:rPr>
            </w:pPr>
            <w:r>
              <w:rPr>
                <w:rFonts w:ascii="Arial" w:hAnsi="Arial" w:cs="Arial"/>
              </w:rPr>
              <w:t>4</w:t>
            </w:r>
          </w:p>
        </w:tc>
        <w:tc>
          <w:tcPr>
            <w:tcW w:w="965" w:type="dxa"/>
          </w:tcPr>
          <w:p w14:paraId="7C3FEB11" w14:textId="789D3C77" w:rsidR="00C47F90" w:rsidRPr="003A1D64" w:rsidRDefault="005D048A" w:rsidP="008B636E">
            <w:pPr>
              <w:rPr>
                <w:rFonts w:ascii="Arial" w:hAnsi="Arial" w:cs="Arial"/>
              </w:rPr>
            </w:pPr>
            <w:r>
              <w:rPr>
                <w:rFonts w:ascii="Arial" w:hAnsi="Arial" w:cs="Arial"/>
              </w:rPr>
              <w:t>1</w:t>
            </w:r>
            <w:r w:rsidR="001A3F7D">
              <w:rPr>
                <w:rFonts w:ascii="Arial" w:hAnsi="Arial" w:cs="Arial"/>
              </w:rPr>
              <w:t xml:space="preserve"> </w:t>
            </w:r>
            <w:proofErr w:type="spellStart"/>
            <w:r w:rsidR="001A3F7D">
              <w:rPr>
                <w:rFonts w:ascii="Arial" w:hAnsi="Arial" w:cs="Arial"/>
              </w:rPr>
              <w:t>på</w:t>
            </w:r>
            <w:proofErr w:type="spellEnd"/>
            <w:r w:rsidR="001A3F7D">
              <w:rPr>
                <w:rFonts w:ascii="Arial" w:hAnsi="Arial" w:cs="Arial"/>
              </w:rPr>
              <w:t xml:space="preserve"> </w:t>
            </w:r>
            <w:proofErr w:type="spellStart"/>
            <w:r w:rsidR="001A3F7D">
              <w:rPr>
                <w:rFonts w:ascii="Arial" w:hAnsi="Arial" w:cs="Arial"/>
              </w:rPr>
              <w:t>finska</w:t>
            </w:r>
            <w:proofErr w:type="spellEnd"/>
          </w:p>
        </w:tc>
        <w:tc>
          <w:tcPr>
            <w:tcW w:w="6268" w:type="dxa"/>
          </w:tcPr>
          <w:p w14:paraId="3B29E1F0" w14:textId="5FE9B398" w:rsidR="00C47F90" w:rsidRPr="003A1D64" w:rsidRDefault="005D048A" w:rsidP="008B636E">
            <w:pPr>
              <w:rPr>
                <w:rFonts w:ascii="Arial" w:hAnsi="Arial" w:cs="Arial"/>
              </w:rPr>
            </w:pPr>
            <w:proofErr w:type="spellStart"/>
            <w:r w:rsidRPr="005D048A">
              <w:rPr>
                <w:rFonts w:ascii="Arial" w:hAnsi="Arial" w:cs="Arial"/>
              </w:rPr>
              <w:t>Dispositionsplan</w:t>
            </w:r>
            <w:proofErr w:type="spellEnd"/>
            <w:r w:rsidRPr="005D048A">
              <w:rPr>
                <w:rFonts w:ascii="Arial" w:hAnsi="Arial" w:cs="Arial"/>
              </w:rPr>
              <w:t xml:space="preserve"> för Kymmene </w:t>
            </w:r>
            <w:proofErr w:type="spellStart"/>
            <w:r w:rsidRPr="005D048A">
              <w:rPr>
                <w:rFonts w:ascii="Arial" w:hAnsi="Arial" w:cs="Arial"/>
              </w:rPr>
              <w:t>avfallsnämnds</w:t>
            </w:r>
            <w:proofErr w:type="spellEnd"/>
            <w:r w:rsidRPr="005D048A">
              <w:rPr>
                <w:rFonts w:ascii="Arial" w:hAnsi="Arial" w:cs="Arial"/>
              </w:rPr>
              <w:t xml:space="preserve"> </w:t>
            </w:r>
            <w:proofErr w:type="spellStart"/>
            <w:r w:rsidRPr="005D048A">
              <w:rPr>
                <w:rFonts w:ascii="Arial" w:hAnsi="Arial" w:cs="Arial"/>
              </w:rPr>
              <w:t>budget</w:t>
            </w:r>
            <w:proofErr w:type="spellEnd"/>
            <w:r w:rsidRPr="005D048A">
              <w:rPr>
                <w:rFonts w:ascii="Arial" w:hAnsi="Arial" w:cs="Arial"/>
              </w:rPr>
              <w:t xml:space="preserve"> 2024</w:t>
            </w:r>
          </w:p>
        </w:tc>
        <w:tc>
          <w:tcPr>
            <w:tcW w:w="850" w:type="dxa"/>
          </w:tcPr>
          <w:p w14:paraId="50CD8A48" w14:textId="2D104711" w:rsidR="00C47F90" w:rsidRPr="003A1D64" w:rsidRDefault="001024DA" w:rsidP="008B636E">
            <w:pPr>
              <w:rPr>
                <w:rFonts w:ascii="Arial" w:hAnsi="Arial" w:cs="Arial"/>
              </w:rPr>
            </w:pPr>
            <w:r>
              <w:rPr>
                <w:rFonts w:ascii="Arial" w:hAnsi="Arial" w:cs="Arial"/>
              </w:rPr>
              <w:t>6</w:t>
            </w:r>
          </w:p>
        </w:tc>
      </w:tr>
      <w:tr w:rsidR="00C47F90" w14:paraId="6A2D5F7B" w14:textId="77777777" w:rsidTr="00C47F90">
        <w:tc>
          <w:tcPr>
            <w:tcW w:w="1551" w:type="dxa"/>
          </w:tcPr>
          <w:p w14:paraId="198C8CD7" w14:textId="0058ECC9" w:rsidR="00C47F90" w:rsidRPr="003A1D64" w:rsidRDefault="005D048A" w:rsidP="008B636E">
            <w:pPr>
              <w:rPr>
                <w:rFonts w:ascii="Arial" w:hAnsi="Arial" w:cs="Arial"/>
              </w:rPr>
            </w:pPr>
            <w:r>
              <w:rPr>
                <w:rFonts w:ascii="Arial" w:hAnsi="Arial" w:cs="Arial"/>
              </w:rPr>
              <w:t>5</w:t>
            </w:r>
          </w:p>
        </w:tc>
        <w:tc>
          <w:tcPr>
            <w:tcW w:w="965" w:type="dxa"/>
          </w:tcPr>
          <w:p w14:paraId="4003CFAC" w14:textId="23EF2867" w:rsidR="00C47F90" w:rsidRPr="003A1D64" w:rsidRDefault="005D048A" w:rsidP="008B636E">
            <w:pPr>
              <w:rPr>
                <w:rFonts w:ascii="Arial" w:hAnsi="Arial" w:cs="Arial"/>
              </w:rPr>
            </w:pPr>
            <w:r>
              <w:rPr>
                <w:rFonts w:ascii="Arial" w:hAnsi="Arial" w:cs="Arial"/>
              </w:rPr>
              <w:t>2</w:t>
            </w:r>
          </w:p>
        </w:tc>
        <w:tc>
          <w:tcPr>
            <w:tcW w:w="6268" w:type="dxa"/>
          </w:tcPr>
          <w:p w14:paraId="6D42E2D5" w14:textId="4C38449E" w:rsidR="00C47F90" w:rsidRPr="003A1D64"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Motiveringsdel</w:t>
            </w:r>
            <w:proofErr w:type="spellEnd"/>
          </w:p>
        </w:tc>
        <w:tc>
          <w:tcPr>
            <w:tcW w:w="850" w:type="dxa"/>
          </w:tcPr>
          <w:p w14:paraId="3A04EE0E" w14:textId="277A8FBC" w:rsidR="00C47F90" w:rsidRPr="003A1D64" w:rsidRDefault="008D44E4" w:rsidP="008B636E">
            <w:pPr>
              <w:rPr>
                <w:rFonts w:ascii="Arial" w:hAnsi="Arial" w:cs="Arial"/>
              </w:rPr>
            </w:pPr>
            <w:r>
              <w:rPr>
                <w:rFonts w:ascii="Arial" w:hAnsi="Arial" w:cs="Arial"/>
              </w:rPr>
              <w:t>7</w:t>
            </w:r>
          </w:p>
        </w:tc>
      </w:tr>
      <w:tr w:rsidR="00C47F90" w14:paraId="5E353634" w14:textId="77777777" w:rsidTr="00C47F90">
        <w:tc>
          <w:tcPr>
            <w:tcW w:w="1551" w:type="dxa"/>
          </w:tcPr>
          <w:p w14:paraId="69B4EE10" w14:textId="55C1E5FB" w:rsidR="00C47F90" w:rsidRPr="003A1D64" w:rsidRDefault="005D048A" w:rsidP="008B636E">
            <w:pPr>
              <w:rPr>
                <w:rFonts w:ascii="Arial" w:hAnsi="Arial" w:cs="Arial"/>
              </w:rPr>
            </w:pPr>
            <w:r>
              <w:rPr>
                <w:rFonts w:ascii="Arial" w:hAnsi="Arial" w:cs="Arial"/>
              </w:rPr>
              <w:t>6</w:t>
            </w:r>
          </w:p>
        </w:tc>
        <w:tc>
          <w:tcPr>
            <w:tcW w:w="965" w:type="dxa"/>
          </w:tcPr>
          <w:p w14:paraId="5D1DC9BB" w14:textId="424E9304" w:rsidR="00C47F90" w:rsidRPr="003A1D64" w:rsidRDefault="005D048A" w:rsidP="008B636E">
            <w:pPr>
              <w:rPr>
                <w:rFonts w:ascii="Arial" w:hAnsi="Arial" w:cs="Arial"/>
              </w:rPr>
            </w:pPr>
            <w:r>
              <w:rPr>
                <w:rFonts w:ascii="Arial" w:hAnsi="Arial" w:cs="Arial"/>
              </w:rPr>
              <w:t>3</w:t>
            </w:r>
          </w:p>
        </w:tc>
        <w:tc>
          <w:tcPr>
            <w:tcW w:w="6268" w:type="dxa"/>
          </w:tcPr>
          <w:p w14:paraId="5AD0F6AE" w14:textId="4C636815" w:rsidR="00C47F90" w:rsidRPr="003A1D64"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Grundavgifter</w:t>
            </w:r>
            <w:proofErr w:type="spellEnd"/>
            <w:r w:rsidRPr="00A01786">
              <w:rPr>
                <w:rFonts w:ascii="Arial" w:hAnsi="Arial" w:cs="Arial"/>
              </w:rPr>
              <w:t xml:space="preserve"> för </w:t>
            </w:r>
            <w:proofErr w:type="spellStart"/>
            <w:r w:rsidRPr="00A01786">
              <w:rPr>
                <w:rFonts w:ascii="Arial" w:hAnsi="Arial" w:cs="Arial"/>
              </w:rPr>
              <w:t>avfallshantering</w:t>
            </w:r>
            <w:proofErr w:type="spellEnd"/>
          </w:p>
        </w:tc>
        <w:tc>
          <w:tcPr>
            <w:tcW w:w="850" w:type="dxa"/>
          </w:tcPr>
          <w:p w14:paraId="1D9452B2" w14:textId="382F6D7A" w:rsidR="00C47F90" w:rsidRPr="003A1D64" w:rsidRDefault="008D44E4" w:rsidP="008B636E">
            <w:pPr>
              <w:rPr>
                <w:rFonts w:ascii="Arial" w:hAnsi="Arial" w:cs="Arial"/>
              </w:rPr>
            </w:pPr>
            <w:r>
              <w:rPr>
                <w:rFonts w:ascii="Arial" w:hAnsi="Arial" w:cs="Arial"/>
              </w:rPr>
              <w:t>10</w:t>
            </w:r>
          </w:p>
        </w:tc>
      </w:tr>
      <w:tr w:rsidR="00C47F90" w14:paraId="704E7C44" w14:textId="77777777" w:rsidTr="00C47F90">
        <w:tc>
          <w:tcPr>
            <w:tcW w:w="1551" w:type="dxa"/>
          </w:tcPr>
          <w:p w14:paraId="3A6D43EE" w14:textId="517FF2A9" w:rsidR="00C47F90" w:rsidRPr="003A1D64" w:rsidRDefault="005D048A" w:rsidP="008B636E">
            <w:pPr>
              <w:rPr>
                <w:rFonts w:ascii="Arial" w:hAnsi="Arial" w:cs="Arial"/>
              </w:rPr>
            </w:pPr>
            <w:r>
              <w:rPr>
                <w:rFonts w:ascii="Arial" w:hAnsi="Arial" w:cs="Arial"/>
              </w:rPr>
              <w:t>7</w:t>
            </w:r>
          </w:p>
        </w:tc>
        <w:tc>
          <w:tcPr>
            <w:tcW w:w="965" w:type="dxa"/>
          </w:tcPr>
          <w:p w14:paraId="0CD3CF8A" w14:textId="5B6AE096" w:rsidR="00C47F90" w:rsidRPr="003A1D64" w:rsidRDefault="005D048A" w:rsidP="008B636E">
            <w:pPr>
              <w:rPr>
                <w:rFonts w:ascii="Arial" w:hAnsi="Arial" w:cs="Arial"/>
              </w:rPr>
            </w:pPr>
            <w:r>
              <w:rPr>
                <w:rFonts w:ascii="Arial" w:hAnsi="Arial" w:cs="Arial"/>
              </w:rPr>
              <w:t>4</w:t>
            </w:r>
          </w:p>
        </w:tc>
        <w:tc>
          <w:tcPr>
            <w:tcW w:w="6268" w:type="dxa"/>
          </w:tcPr>
          <w:p w14:paraId="34CD9EF3" w14:textId="3B5410DB" w:rsidR="00C47F90" w:rsidRPr="003A1D64"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Tömningsavgifter</w:t>
            </w:r>
            <w:proofErr w:type="spellEnd"/>
            <w:r w:rsidRPr="00A01786">
              <w:rPr>
                <w:rFonts w:ascii="Arial" w:hAnsi="Arial" w:cs="Arial"/>
              </w:rPr>
              <w:t xml:space="preserve"> för </w:t>
            </w:r>
            <w:proofErr w:type="spellStart"/>
            <w:r w:rsidRPr="00A01786">
              <w:rPr>
                <w:rFonts w:ascii="Arial" w:hAnsi="Arial" w:cs="Arial"/>
              </w:rPr>
              <w:t>avfallskärl</w:t>
            </w:r>
            <w:proofErr w:type="spellEnd"/>
            <w:r w:rsidRPr="00A01786">
              <w:rPr>
                <w:rFonts w:ascii="Arial" w:hAnsi="Arial" w:cs="Arial"/>
              </w:rPr>
              <w:t xml:space="preserve">, </w:t>
            </w:r>
            <w:proofErr w:type="spellStart"/>
            <w:r w:rsidRPr="00A01786">
              <w:rPr>
                <w:rFonts w:ascii="Arial" w:hAnsi="Arial" w:cs="Arial"/>
              </w:rPr>
              <w:t>tilläggsavgifter</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årsavgifter</w:t>
            </w:r>
            <w:proofErr w:type="spellEnd"/>
            <w:r w:rsidRPr="00A01786">
              <w:rPr>
                <w:rFonts w:ascii="Arial" w:hAnsi="Arial" w:cs="Arial"/>
              </w:rPr>
              <w:t xml:space="preserve"> för </w:t>
            </w:r>
            <w:proofErr w:type="spellStart"/>
            <w:r w:rsidRPr="00A01786">
              <w:rPr>
                <w:rFonts w:ascii="Arial" w:hAnsi="Arial" w:cs="Arial"/>
              </w:rPr>
              <w:t>låsta</w:t>
            </w:r>
            <w:proofErr w:type="spellEnd"/>
            <w:r w:rsidRPr="00A01786">
              <w:rPr>
                <w:rFonts w:ascii="Arial" w:hAnsi="Arial" w:cs="Arial"/>
              </w:rPr>
              <w:t xml:space="preserve"> </w:t>
            </w:r>
            <w:proofErr w:type="spellStart"/>
            <w:r w:rsidRPr="00A01786">
              <w:rPr>
                <w:rFonts w:ascii="Arial" w:hAnsi="Arial" w:cs="Arial"/>
              </w:rPr>
              <w:t>gemensamma</w:t>
            </w:r>
            <w:proofErr w:type="spellEnd"/>
            <w:r w:rsidRPr="00A01786">
              <w:rPr>
                <w:rFonts w:ascii="Arial" w:hAnsi="Arial" w:cs="Arial"/>
              </w:rPr>
              <w:t xml:space="preserve"> </w:t>
            </w:r>
            <w:proofErr w:type="spellStart"/>
            <w:r w:rsidRPr="00A01786">
              <w:rPr>
                <w:rFonts w:ascii="Arial" w:hAnsi="Arial" w:cs="Arial"/>
              </w:rPr>
              <w:t>insamlingspunkter</w:t>
            </w:r>
            <w:proofErr w:type="spellEnd"/>
            <w:r w:rsidRPr="00A01786">
              <w:rPr>
                <w:rFonts w:ascii="Arial" w:hAnsi="Arial" w:cs="Arial"/>
              </w:rPr>
              <w:t xml:space="preserve">; Kouvola, </w:t>
            </w:r>
            <w:proofErr w:type="spellStart"/>
            <w:r w:rsidRPr="00A01786">
              <w:rPr>
                <w:rFonts w:ascii="Arial" w:hAnsi="Arial" w:cs="Arial"/>
              </w:rPr>
              <w:t>Itis</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Lappträsk</w:t>
            </w:r>
            <w:proofErr w:type="spellEnd"/>
          </w:p>
        </w:tc>
        <w:tc>
          <w:tcPr>
            <w:tcW w:w="850" w:type="dxa"/>
          </w:tcPr>
          <w:p w14:paraId="4F57A47F" w14:textId="400E1CC8" w:rsidR="00C47F90" w:rsidRPr="003A1D64" w:rsidRDefault="008D44E4" w:rsidP="008B636E">
            <w:pPr>
              <w:rPr>
                <w:rFonts w:ascii="Arial" w:hAnsi="Arial" w:cs="Arial"/>
              </w:rPr>
            </w:pPr>
            <w:r>
              <w:rPr>
                <w:rFonts w:ascii="Arial" w:hAnsi="Arial" w:cs="Arial"/>
              </w:rPr>
              <w:t>13</w:t>
            </w:r>
          </w:p>
        </w:tc>
      </w:tr>
      <w:tr w:rsidR="00CA227C" w14:paraId="1E0B0F7D" w14:textId="77777777" w:rsidTr="00C47F90">
        <w:tc>
          <w:tcPr>
            <w:tcW w:w="1551" w:type="dxa"/>
          </w:tcPr>
          <w:p w14:paraId="5390637C" w14:textId="1EA9681A" w:rsidR="00CA227C" w:rsidRPr="003A1D64" w:rsidRDefault="005D048A" w:rsidP="008B636E">
            <w:pPr>
              <w:rPr>
                <w:rFonts w:ascii="Arial" w:hAnsi="Arial" w:cs="Arial"/>
              </w:rPr>
            </w:pPr>
            <w:r>
              <w:rPr>
                <w:rFonts w:ascii="Arial" w:hAnsi="Arial" w:cs="Arial"/>
              </w:rPr>
              <w:t>8</w:t>
            </w:r>
          </w:p>
        </w:tc>
        <w:tc>
          <w:tcPr>
            <w:tcW w:w="965" w:type="dxa"/>
          </w:tcPr>
          <w:p w14:paraId="65457CF6" w14:textId="2E36B60E" w:rsidR="00CA227C" w:rsidRPr="003A1D64" w:rsidRDefault="005D048A" w:rsidP="008B636E">
            <w:pPr>
              <w:rPr>
                <w:rFonts w:ascii="Arial" w:hAnsi="Arial" w:cs="Arial"/>
              </w:rPr>
            </w:pPr>
            <w:r>
              <w:rPr>
                <w:rFonts w:ascii="Arial" w:hAnsi="Arial" w:cs="Arial"/>
              </w:rPr>
              <w:t>5</w:t>
            </w:r>
          </w:p>
        </w:tc>
        <w:tc>
          <w:tcPr>
            <w:tcW w:w="6268" w:type="dxa"/>
          </w:tcPr>
          <w:p w14:paraId="35D7DF4E" w14:textId="389C52A7" w:rsidR="00CA227C" w:rsidRPr="003A1D64"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Tömningsavgifter</w:t>
            </w:r>
            <w:proofErr w:type="spellEnd"/>
            <w:r w:rsidRPr="00A01786">
              <w:rPr>
                <w:rFonts w:ascii="Arial" w:hAnsi="Arial" w:cs="Arial"/>
              </w:rPr>
              <w:t xml:space="preserve"> för </w:t>
            </w:r>
            <w:proofErr w:type="spellStart"/>
            <w:r w:rsidRPr="00A01786">
              <w:rPr>
                <w:rFonts w:ascii="Arial" w:hAnsi="Arial" w:cs="Arial"/>
              </w:rPr>
              <w:t>avfallskärl</w:t>
            </w:r>
            <w:proofErr w:type="spellEnd"/>
            <w:r w:rsidRPr="00A01786">
              <w:rPr>
                <w:rFonts w:ascii="Arial" w:hAnsi="Arial" w:cs="Arial"/>
              </w:rPr>
              <w:t xml:space="preserve">, </w:t>
            </w:r>
            <w:proofErr w:type="spellStart"/>
            <w:r w:rsidRPr="00A01786">
              <w:rPr>
                <w:rFonts w:ascii="Arial" w:hAnsi="Arial" w:cs="Arial"/>
              </w:rPr>
              <w:t>tilläggsavgifter</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årsavgifter</w:t>
            </w:r>
            <w:proofErr w:type="spellEnd"/>
            <w:r w:rsidRPr="00A01786">
              <w:rPr>
                <w:rFonts w:ascii="Arial" w:hAnsi="Arial" w:cs="Arial"/>
              </w:rPr>
              <w:t xml:space="preserve"> för </w:t>
            </w:r>
            <w:proofErr w:type="spellStart"/>
            <w:r w:rsidRPr="00A01786">
              <w:rPr>
                <w:rFonts w:ascii="Arial" w:hAnsi="Arial" w:cs="Arial"/>
              </w:rPr>
              <w:t>låsta</w:t>
            </w:r>
            <w:proofErr w:type="spellEnd"/>
            <w:r w:rsidRPr="00A01786">
              <w:rPr>
                <w:rFonts w:ascii="Arial" w:hAnsi="Arial" w:cs="Arial"/>
              </w:rPr>
              <w:t xml:space="preserve"> </w:t>
            </w:r>
            <w:proofErr w:type="spellStart"/>
            <w:r w:rsidRPr="00A01786">
              <w:rPr>
                <w:rFonts w:ascii="Arial" w:hAnsi="Arial" w:cs="Arial"/>
              </w:rPr>
              <w:t>gemensamma</w:t>
            </w:r>
            <w:proofErr w:type="spellEnd"/>
            <w:r w:rsidRPr="00A01786">
              <w:rPr>
                <w:rFonts w:ascii="Arial" w:hAnsi="Arial" w:cs="Arial"/>
              </w:rPr>
              <w:t xml:space="preserve"> </w:t>
            </w:r>
            <w:proofErr w:type="spellStart"/>
            <w:r w:rsidRPr="00A01786">
              <w:rPr>
                <w:rFonts w:ascii="Arial" w:hAnsi="Arial" w:cs="Arial"/>
              </w:rPr>
              <w:t>insamlingspunkter</w:t>
            </w:r>
            <w:proofErr w:type="spellEnd"/>
            <w:r w:rsidRPr="00A01786">
              <w:rPr>
                <w:rFonts w:ascii="Arial" w:hAnsi="Arial" w:cs="Arial"/>
              </w:rPr>
              <w:t xml:space="preserve">; </w:t>
            </w:r>
            <w:r>
              <w:rPr>
                <w:rFonts w:ascii="Arial" w:hAnsi="Arial" w:cs="Arial"/>
              </w:rPr>
              <w:t xml:space="preserve">Kotka, </w:t>
            </w:r>
            <w:proofErr w:type="spellStart"/>
            <w:r>
              <w:rPr>
                <w:rFonts w:ascii="Arial" w:hAnsi="Arial" w:cs="Arial"/>
              </w:rPr>
              <w:t>Pyttis</w:t>
            </w:r>
            <w:proofErr w:type="spellEnd"/>
            <w:r>
              <w:rPr>
                <w:rFonts w:ascii="Arial" w:hAnsi="Arial" w:cs="Arial"/>
              </w:rPr>
              <w:t xml:space="preserve">, </w:t>
            </w:r>
            <w:proofErr w:type="spellStart"/>
            <w:r>
              <w:rPr>
                <w:rFonts w:ascii="Arial" w:hAnsi="Arial" w:cs="Arial"/>
              </w:rPr>
              <w:t>Fredrikshamn</w:t>
            </w:r>
            <w:proofErr w:type="spellEnd"/>
            <w:r>
              <w:rPr>
                <w:rFonts w:ascii="Arial" w:hAnsi="Arial" w:cs="Arial"/>
              </w:rPr>
              <w:t xml:space="preserve">, Miehikkälä </w:t>
            </w:r>
            <w:proofErr w:type="spellStart"/>
            <w:r>
              <w:rPr>
                <w:rFonts w:ascii="Arial" w:hAnsi="Arial" w:cs="Arial"/>
              </w:rPr>
              <w:t>och</w:t>
            </w:r>
            <w:proofErr w:type="spellEnd"/>
            <w:r>
              <w:rPr>
                <w:rFonts w:ascii="Arial" w:hAnsi="Arial" w:cs="Arial"/>
              </w:rPr>
              <w:t xml:space="preserve"> </w:t>
            </w:r>
            <w:proofErr w:type="spellStart"/>
            <w:r>
              <w:rPr>
                <w:rFonts w:ascii="Arial" w:hAnsi="Arial" w:cs="Arial"/>
              </w:rPr>
              <w:t>Vederlax</w:t>
            </w:r>
            <w:proofErr w:type="spellEnd"/>
          </w:p>
        </w:tc>
        <w:tc>
          <w:tcPr>
            <w:tcW w:w="850" w:type="dxa"/>
          </w:tcPr>
          <w:p w14:paraId="359E896E" w14:textId="6F71B61B" w:rsidR="00CA227C" w:rsidRDefault="008D44E4" w:rsidP="008B636E">
            <w:pPr>
              <w:rPr>
                <w:rFonts w:ascii="Arial" w:hAnsi="Arial" w:cs="Arial"/>
              </w:rPr>
            </w:pPr>
            <w:r>
              <w:rPr>
                <w:rFonts w:ascii="Arial" w:hAnsi="Arial" w:cs="Arial"/>
              </w:rPr>
              <w:t>16</w:t>
            </w:r>
          </w:p>
        </w:tc>
      </w:tr>
      <w:tr w:rsidR="002E1D05" w14:paraId="44088124" w14:textId="77777777" w:rsidTr="00C47F90">
        <w:tc>
          <w:tcPr>
            <w:tcW w:w="1551" w:type="dxa"/>
          </w:tcPr>
          <w:p w14:paraId="726750E2" w14:textId="640B5DEC" w:rsidR="002E1D05" w:rsidRPr="003A1D64" w:rsidRDefault="005D048A" w:rsidP="008B636E">
            <w:pPr>
              <w:rPr>
                <w:rFonts w:ascii="Arial" w:hAnsi="Arial" w:cs="Arial"/>
              </w:rPr>
            </w:pPr>
            <w:r>
              <w:rPr>
                <w:rFonts w:ascii="Arial" w:hAnsi="Arial" w:cs="Arial"/>
              </w:rPr>
              <w:t>9</w:t>
            </w:r>
          </w:p>
        </w:tc>
        <w:tc>
          <w:tcPr>
            <w:tcW w:w="965" w:type="dxa"/>
          </w:tcPr>
          <w:p w14:paraId="0096DFC6" w14:textId="03F30F95" w:rsidR="002E1D05" w:rsidRPr="003A1D64" w:rsidRDefault="005D048A" w:rsidP="008B636E">
            <w:pPr>
              <w:rPr>
                <w:rFonts w:ascii="Arial" w:hAnsi="Arial" w:cs="Arial"/>
              </w:rPr>
            </w:pPr>
            <w:r>
              <w:rPr>
                <w:rFonts w:ascii="Arial" w:hAnsi="Arial" w:cs="Arial"/>
              </w:rPr>
              <w:t>6</w:t>
            </w:r>
          </w:p>
        </w:tc>
        <w:tc>
          <w:tcPr>
            <w:tcW w:w="6268" w:type="dxa"/>
          </w:tcPr>
          <w:p w14:paraId="3713512C" w14:textId="4610EC52" w:rsidR="002E1D05"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Tömningsavgifter</w:t>
            </w:r>
            <w:proofErr w:type="spellEnd"/>
            <w:r w:rsidRPr="00A01786">
              <w:rPr>
                <w:rFonts w:ascii="Arial" w:hAnsi="Arial" w:cs="Arial"/>
              </w:rPr>
              <w:t xml:space="preserve"> för </w:t>
            </w:r>
            <w:proofErr w:type="spellStart"/>
            <w:r w:rsidRPr="00A01786">
              <w:rPr>
                <w:rFonts w:ascii="Arial" w:hAnsi="Arial" w:cs="Arial"/>
              </w:rPr>
              <w:t>avfallskärl</w:t>
            </w:r>
            <w:proofErr w:type="spellEnd"/>
            <w:r w:rsidRPr="00A01786">
              <w:rPr>
                <w:rFonts w:ascii="Arial" w:hAnsi="Arial" w:cs="Arial"/>
              </w:rPr>
              <w:t xml:space="preserve">, </w:t>
            </w:r>
            <w:proofErr w:type="spellStart"/>
            <w:r w:rsidRPr="00A01786">
              <w:rPr>
                <w:rFonts w:ascii="Arial" w:hAnsi="Arial" w:cs="Arial"/>
              </w:rPr>
              <w:t>tilläggsavgifter</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årsavgifter</w:t>
            </w:r>
            <w:proofErr w:type="spellEnd"/>
            <w:r w:rsidRPr="00A01786">
              <w:rPr>
                <w:rFonts w:ascii="Arial" w:hAnsi="Arial" w:cs="Arial"/>
              </w:rPr>
              <w:t xml:space="preserve"> för </w:t>
            </w:r>
            <w:proofErr w:type="spellStart"/>
            <w:r w:rsidRPr="00A01786">
              <w:rPr>
                <w:rFonts w:ascii="Arial" w:hAnsi="Arial" w:cs="Arial"/>
              </w:rPr>
              <w:t>låsta</w:t>
            </w:r>
            <w:proofErr w:type="spellEnd"/>
            <w:r w:rsidRPr="00A01786">
              <w:rPr>
                <w:rFonts w:ascii="Arial" w:hAnsi="Arial" w:cs="Arial"/>
              </w:rPr>
              <w:t xml:space="preserve"> </w:t>
            </w:r>
            <w:proofErr w:type="spellStart"/>
            <w:r w:rsidRPr="00A01786">
              <w:rPr>
                <w:rFonts w:ascii="Arial" w:hAnsi="Arial" w:cs="Arial"/>
              </w:rPr>
              <w:t>gemensamma</w:t>
            </w:r>
            <w:proofErr w:type="spellEnd"/>
            <w:r w:rsidRPr="00A01786">
              <w:rPr>
                <w:rFonts w:ascii="Arial" w:hAnsi="Arial" w:cs="Arial"/>
              </w:rPr>
              <w:t xml:space="preserve"> </w:t>
            </w:r>
            <w:proofErr w:type="spellStart"/>
            <w:r w:rsidRPr="00A01786">
              <w:rPr>
                <w:rFonts w:ascii="Arial" w:hAnsi="Arial" w:cs="Arial"/>
              </w:rPr>
              <w:t>insamlingspunkter</w:t>
            </w:r>
            <w:proofErr w:type="spellEnd"/>
            <w:r w:rsidRPr="00A01786">
              <w:rPr>
                <w:rFonts w:ascii="Arial" w:hAnsi="Arial" w:cs="Arial"/>
              </w:rPr>
              <w:t xml:space="preserve">; </w:t>
            </w:r>
            <w:r>
              <w:rPr>
                <w:rFonts w:ascii="Arial" w:hAnsi="Arial" w:cs="Arial"/>
              </w:rPr>
              <w:t xml:space="preserve">Mäntyharju </w:t>
            </w:r>
            <w:proofErr w:type="spellStart"/>
            <w:r>
              <w:rPr>
                <w:rFonts w:ascii="Arial" w:hAnsi="Arial" w:cs="Arial"/>
              </w:rPr>
              <w:t>och</w:t>
            </w:r>
            <w:proofErr w:type="spellEnd"/>
            <w:r>
              <w:rPr>
                <w:rFonts w:ascii="Arial" w:hAnsi="Arial" w:cs="Arial"/>
              </w:rPr>
              <w:t xml:space="preserve"> Pertunmaa</w:t>
            </w:r>
          </w:p>
        </w:tc>
        <w:tc>
          <w:tcPr>
            <w:tcW w:w="850" w:type="dxa"/>
          </w:tcPr>
          <w:p w14:paraId="7B1DDF32" w14:textId="354ACB3C" w:rsidR="002E1D05" w:rsidRDefault="008D44E4" w:rsidP="008B636E">
            <w:pPr>
              <w:rPr>
                <w:rFonts w:ascii="Arial" w:hAnsi="Arial" w:cs="Arial"/>
              </w:rPr>
            </w:pPr>
            <w:r>
              <w:rPr>
                <w:rFonts w:ascii="Arial" w:hAnsi="Arial" w:cs="Arial"/>
              </w:rPr>
              <w:t>19</w:t>
            </w:r>
          </w:p>
        </w:tc>
      </w:tr>
      <w:tr w:rsidR="005D048A" w14:paraId="23B48E20" w14:textId="77777777" w:rsidTr="00C47F90">
        <w:tc>
          <w:tcPr>
            <w:tcW w:w="1551" w:type="dxa"/>
          </w:tcPr>
          <w:p w14:paraId="0B2ED98C" w14:textId="152A971D" w:rsidR="005D048A" w:rsidRDefault="005D048A" w:rsidP="008B636E">
            <w:pPr>
              <w:rPr>
                <w:rFonts w:ascii="Arial" w:hAnsi="Arial" w:cs="Arial"/>
              </w:rPr>
            </w:pPr>
            <w:r>
              <w:rPr>
                <w:rFonts w:ascii="Arial" w:hAnsi="Arial" w:cs="Arial"/>
              </w:rPr>
              <w:t>10</w:t>
            </w:r>
          </w:p>
        </w:tc>
        <w:tc>
          <w:tcPr>
            <w:tcW w:w="965" w:type="dxa"/>
          </w:tcPr>
          <w:p w14:paraId="1F5C89EE" w14:textId="62094AC1" w:rsidR="005D048A" w:rsidRDefault="005D048A" w:rsidP="008B636E">
            <w:pPr>
              <w:rPr>
                <w:rFonts w:ascii="Arial" w:hAnsi="Arial" w:cs="Arial"/>
              </w:rPr>
            </w:pPr>
            <w:r>
              <w:rPr>
                <w:rFonts w:ascii="Arial" w:hAnsi="Arial" w:cs="Arial"/>
              </w:rPr>
              <w:t>7</w:t>
            </w:r>
          </w:p>
        </w:tc>
        <w:tc>
          <w:tcPr>
            <w:tcW w:w="6268" w:type="dxa"/>
          </w:tcPr>
          <w:p w14:paraId="3C244089" w14:textId="42E0A88D" w:rsidR="005D048A" w:rsidRPr="002E1D05"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Årsavgift</w:t>
            </w:r>
            <w:proofErr w:type="spellEnd"/>
            <w:r w:rsidRPr="00A01786">
              <w:rPr>
                <w:rFonts w:ascii="Arial" w:hAnsi="Arial" w:cs="Arial"/>
              </w:rPr>
              <w:t xml:space="preserve"> för </w:t>
            </w:r>
            <w:proofErr w:type="spellStart"/>
            <w:r w:rsidRPr="00A01786">
              <w:rPr>
                <w:rFonts w:ascii="Arial" w:hAnsi="Arial" w:cs="Arial"/>
              </w:rPr>
              <w:t>områdesinsamlingspunkter</w:t>
            </w:r>
            <w:proofErr w:type="spellEnd"/>
            <w:r w:rsidRPr="00A01786">
              <w:rPr>
                <w:rFonts w:ascii="Arial" w:hAnsi="Arial" w:cs="Arial"/>
              </w:rPr>
              <w:t xml:space="preserve"> i Pertunmaa</w:t>
            </w:r>
          </w:p>
        </w:tc>
        <w:tc>
          <w:tcPr>
            <w:tcW w:w="850" w:type="dxa"/>
          </w:tcPr>
          <w:p w14:paraId="55CC8FC6" w14:textId="33940887" w:rsidR="005D048A" w:rsidRDefault="008D44E4" w:rsidP="008B636E">
            <w:pPr>
              <w:rPr>
                <w:rFonts w:ascii="Arial" w:hAnsi="Arial" w:cs="Arial"/>
              </w:rPr>
            </w:pPr>
            <w:r>
              <w:rPr>
                <w:rFonts w:ascii="Arial" w:hAnsi="Arial" w:cs="Arial"/>
              </w:rPr>
              <w:t>22</w:t>
            </w:r>
          </w:p>
        </w:tc>
      </w:tr>
      <w:tr w:rsidR="005D048A" w14:paraId="51DBE85C" w14:textId="77777777" w:rsidTr="00C47F90">
        <w:tc>
          <w:tcPr>
            <w:tcW w:w="1551" w:type="dxa"/>
          </w:tcPr>
          <w:p w14:paraId="28DEEBB9" w14:textId="338D11C2" w:rsidR="005D048A" w:rsidRDefault="005D048A" w:rsidP="008B636E">
            <w:pPr>
              <w:rPr>
                <w:rFonts w:ascii="Arial" w:hAnsi="Arial" w:cs="Arial"/>
              </w:rPr>
            </w:pPr>
            <w:r>
              <w:rPr>
                <w:rFonts w:ascii="Arial" w:hAnsi="Arial" w:cs="Arial"/>
              </w:rPr>
              <w:t>11</w:t>
            </w:r>
          </w:p>
        </w:tc>
        <w:tc>
          <w:tcPr>
            <w:tcW w:w="965" w:type="dxa"/>
          </w:tcPr>
          <w:p w14:paraId="0B05CF82" w14:textId="1985A914" w:rsidR="005D048A" w:rsidRDefault="005D048A" w:rsidP="008B636E">
            <w:pPr>
              <w:rPr>
                <w:rFonts w:ascii="Arial" w:hAnsi="Arial" w:cs="Arial"/>
              </w:rPr>
            </w:pPr>
            <w:r>
              <w:rPr>
                <w:rFonts w:ascii="Arial" w:hAnsi="Arial" w:cs="Arial"/>
              </w:rPr>
              <w:t>8</w:t>
            </w:r>
          </w:p>
        </w:tc>
        <w:tc>
          <w:tcPr>
            <w:tcW w:w="6268" w:type="dxa"/>
          </w:tcPr>
          <w:p w14:paraId="78F663A6" w14:textId="39DB8B8F" w:rsidR="005D048A" w:rsidRPr="002E1D05" w:rsidRDefault="00A01786" w:rsidP="008B636E">
            <w:pPr>
              <w:rPr>
                <w:rFonts w:ascii="Arial" w:hAnsi="Arial" w:cs="Arial"/>
              </w:rPr>
            </w:pPr>
            <w:proofErr w:type="spellStart"/>
            <w:r w:rsidRPr="00A01786">
              <w:rPr>
                <w:rFonts w:ascii="Arial" w:hAnsi="Arial" w:cs="Arial"/>
              </w:rPr>
              <w:t>Avfallstaxa</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med</w:t>
            </w:r>
            <w:proofErr w:type="spellEnd"/>
            <w:r w:rsidRPr="00A01786">
              <w:rPr>
                <w:rFonts w:ascii="Arial" w:hAnsi="Arial" w:cs="Arial"/>
              </w:rPr>
              <w:t xml:space="preserve"> 1.1.2024: </w:t>
            </w:r>
            <w:proofErr w:type="spellStart"/>
            <w:r w:rsidRPr="00A01786">
              <w:rPr>
                <w:rFonts w:ascii="Arial" w:hAnsi="Arial" w:cs="Arial"/>
              </w:rPr>
              <w:t>Mottagnings</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transportavgifter</w:t>
            </w:r>
            <w:proofErr w:type="spellEnd"/>
            <w:r w:rsidRPr="00A01786">
              <w:rPr>
                <w:rFonts w:ascii="Arial" w:hAnsi="Arial" w:cs="Arial"/>
              </w:rPr>
              <w:t xml:space="preserve"> för </w:t>
            </w:r>
            <w:proofErr w:type="spellStart"/>
            <w:r w:rsidRPr="00A01786">
              <w:rPr>
                <w:rFonts w:ascii="Arial" w:hAnsi="Arial" w:cs="Arial"/>
              </w:rPr>
              <w:t>slam</w:t>
            </w:r>
            <w:proofErr w:type="spellEnd"/>
            <w:r w:rsidRPr="00A01786">
              <w:rPr>
                <w:rFonts w:ascii="Arial" w:hAnsi="Arial" w:cs="Arial"/>
              </w:rPr>
              <w:t xml:space="preserve"> </w:t>
            </w:r>
            <w:proofErr w:type="spellStart"/>
            <w:r w:rsidRPr="00A01786">
              <w:rPr>
                <w:rFonts w:ascii="Arial" w:hAnsi="Arial" w:cs="Arial"/>
              </w:rPr>
              <w:t>från</w:t>
            </w:r>
            <w:proofErr w:type="spellEnd"/>
            <w:r w:rsidRPr="00A01786">
              <w:rPr>
                <w:rFonts w:ascii="Arial" w:hAnsi="Arial" w:cs="Arial"/>
              </w:rPr>
              <w:t xml:space="preserve"> </w:t>
            </w:r>
            <w:proofErr w:type="spellStart"/>
            <w:r w:rsidRPr="00A01786">
              <w:rPr>
                <w:rFonts w:ascii="Arial" w:hAnsi="Arial" w:cs="Arial"/>
              </w:rPr>
              <w:t>slamavskiljare</w:t>
            </w:r>
            <w:proofErr w:type="spellEnd"/>
            <w:r w:rsidRPr="00A01786">
              <w:rPr>
                <w:rFonts w:ascii="Arial" w:hAnsi="Arial" w:cs="Arial"/>
              </w:rPr>
              <w:t xml:space="preserve"> </w:t>
            </w:r>
            <w:proofErr w:type="spellStart"/>
            <w:r w:rsidRPr="00A01786">
              <w:rPr>
                <w:rFonts w:ascii="Arial" w:hAnsi="Arial" w:cs="Arial"/>
              </w:rPr>
              <w:t>och</w:t>
            </w:r>
            <w:proofErr w:type="spellEnd"/>
            <w:r w:rsidRPr="00A01786">
              <w:rPr>
                <w:rFonts w:ascii="Arial" w:hAnsi="Arial" w:cs="Arial"/>
              </w:rPr>
              <w:t xml:space="preserve"> </w:t>
            </w:r>
            <w:proofErr w:type="spellStart"/>
            <w:r w:rsidRPr="00A01786">
              <w:rPr>
                <w:rFonts w:ascii="Arial" w:hAnsi="Arial" w:cs="Arial"/>
              </w:rPr>
              <w:t>slutna</w:t>
            </w:r>
            <w:proofErr w:type="spellEnd"/>
            <w:r w:rsidRPr="00A01786">
              <w:rPr>
                <w:rFonts w:ascii="Arial" w:hAnsi="Arial" w:cs="Arial"/>
              </w:rPr>
              <w:t xml:space="preserve"> </w:t>
            </w:r>
            <w:proofErr w:type="spellStart"/>
            <w:r w:rsidRPr="00A01786">
              <w:rPr>
                <w:rFonts w:ascii="Arial" w:hAnsi="Arial" w:cs="Arial"/>
              </w:rPr>
              <w:t>tankar</w:t>
            </w:r>
            <w:proofErr w:type="spellEnd"/>
          </w:p>
        </w:tc>
        <w:tc>
          <w:tcPr>
            <w:tcW w:w="850" w:type="dxa"/>
          </w:tcPr>
          <w:p w14:paraId="1F59C4B4" w14:textId="1E53528A" w:rsidR="005D048A" w:rsidRDefault="008D44E4" w:rsidP="008B636E">
            <w:pPr>
              <w:rPr>
                <w:rFonts w:ascii="Arial" w:hAnsi="Arial" w:cs="Arial"/>
              </w:rPr>
            </w:pPr>
            <w:r>
              <w:rPr>
                <w:rFonts w:ascii="Arial" w:hAnsi="Arial" w:cs="Arial"/>
              </w:rPr>
              <w:t>25</w:t>
            </w:r>
          </w:p>
        </w:tc>
      </w:tr>
      <w:tr w:rsidR="005D048A" w14:paraId="6EF990C4" w14:textId="77777777" w:rsidTr="00C47F90">
        <w:tc>
          <w:tcPr>
            <w:tcW w:w="1551" w:type="dxa"/>
          </w:tcPr>
          <w:p w14:paraId="0A2AB711" w14:textId="010CC5B4" w:rsidR="005D048A" w:rsidRDefault="005D048A" w:rsidP="008B636E">
            <w:pPr>
              <w:rPr>
                <w:rFonts w:ascii="Arial" w:hAnsi="Arial" w:cs="Arial"/>
              </w:rPr>
            </w:pPr>
            <w:r>
              <w:rPr>
                <w:rFonts w:ascii="Arial" w:hAnsi="Arial" w:cs="Arial"/>
              </w:rPr>
              <w:t>12</w:t>
            </w:r>
          </w:p>
        </w:tc>
        <w:tc>
          <w:tcPr>
            <w:tcW w:w="965" w:type="dxa"/>
          </w:tcPr>
          <w:p w14:paraId="23BDBD93" w14:textId="77777777" w:rsidR="005D048A" w:rsidRDefault="005D048A" w:rsidP="008B636E">
            <w:pPr>
              <w:rPr>
                <w:rFonts w:ascii="Arial" w:hAnsi="Arial" w:cs="Arial"/>
              </w:rPr>
            </w:pPr>
          </w:p>
        </w:tc>
        <w:tc>
          <w:tcPr>
            <w:tcW w:w="6268" w:type="dxa"/>
          </w:tcPr>
          <w:p w14:paraId="411E854C" w14:textId="40A864AF" w:rsidR="005D048A" w:rsidRPr="002E1D05" w:rsidRDefault="00905720" w:rsidP="008B636E">
            <w:pPr>
              <w:rPr>
                <w:rFonts w:ascii="Arial" w:hAnsi="Arial" w:cs="Arial"/>
              </w:rPr>
            </w:pPr>
            <w:proofErr w:type="spellStart"/>
            <w:r w:rsidRPr="00905720">
              <w:rPr>
                <w:rFonts w:ascii="Arial" w:hAnsi="Arial" w:cs="Arial"/>
              </w:rPr>
              <w:t>Aktuella</w:t>
            </w:r>
            <w:proofErr w:type="spellEnd"/>
            <w:r w:rsidRPr="00905720">
              <w:rPr>
                <w:rFonts w:ascii="Arial" w:hAnsi="Arial" w:cs="Arial"/>
              </w:rPr>
              <w:t xml:space="preserve"> </w:t>
            </w:r>
            <w:proofErr w:type="spellStart"/>
            <w:r w:rsidRPr="00905720">
              <w:rPr>
                <w:rFonts w:ascii="Arial" w:hAnsi="Arial" w:cs="Arial"/>
              </w:rPr>
              <w:t>anmälningsärenden</w:t>
            </w:r>
            <w:proofErr w:type="spellEnd"/>
          </w:p>
        </w:tc>
        <w:tc>
          <w:tcPr>
            <w:tcW w:w="850" w:type="dxa"/>
          </w:tcPr>
          <w:p w14:paraId="4AEC86BB" w14:textId="6B049853" w:rsidR="005D048A" w:rsidRDefault="008D44E4" w:rsidP="008B636E">
            <w:pPr>
              <w:rPr>
                <w:rFonts w:ascii="Arial" w:hAnsi="Arial" w:cs="Arial"/>
              </w:rPr>
            </w:pPr>
            <w:r>
              <w:rPr>
                <w:rFonts w:ascii="Arial" w:hAnsi="Arial" w:cs="Arial"/>
              </w:rPr>
              <w:t>27</w:t>
            </w:r>
          </w:p>
        </w:tc>
      </w:tr>
      <w:tr w:rsidR="00A01786" w14:paraId="03E80779" w14:textId="77777777" w:rsidTr="00C47F90">
        <w:tc>
          <w:tcPr>
            <w:tcW w:w="1551" w:type="dxa"/>
          </w:tcPr>
          <w:p w14:paraId="03E047B1" w14:textId="77777777" w:rsidR="00A01786" w:rsidRDefault="00A01786" w:rsidP="008B636E">
            <w:pPr>
              <w:rPr>
                <w:rFonts w:ascii="Arial" w:hAnsi="Arial" w:cs="Arial"/>
              </w:rPr>
            </w:pPr>
          </w:p>
        </w:tc>
        <w:tc>
          <w:tcPr>
            <w:tcW w:w="965" w:type="dxa"/>
          </w:tcPr>
          <w:p w14:paraId="4E2B0F1E" w14:textId="77777777" w:rsidR="00A01786" w:rsidRDefault="00A01786" w:rsidP="008B636E">
            <w:pPr>
              <w:rPr>
                <w:rFonts w:ascii="Arial" w:hAnsi="Arial" w:cs="Arial"/>
              </w:rPr>
            </w:pPr>
          </w:p>
        </w:tc>
        <w:tc>
          <w:tcPr>
            <w:tcW w:w="6268" w:type="dxa"/>
          </w:tcPr>
          <w:p w14:paraId="64EFC61E" w14:textId="77777777" w:rsidR="00A01786" w:rsidRPr="003A1D64" w:rsidRDefault="00A01786" w:rsidP="008B636E">
            <w:pPr>
              <w:rPr>
                <w:rFonts w:ascii="Arial" w:hAnsi="Arial" w:cs="Arial"/>
              </w:rPr>
            </w:pPr>
          </w:p>
        </w:tc>
        <w:tc>
          <w:tcPr>
            <w:tcW w:w="850" w:type="dxa"/>
          </w:tcPr>
          <w:p w14:paraId="5D904D08" w14:textId="77777777" w:rsidR="00A01786" w:rsidRDefault="00A01786" w:rsidP="008B636E">
            <w:pPr>
              <w:rPr>
                <w:rFonts w:ascii="Arial" w:hAnsi="Arial" w:cs="Arial"/>
              </w:rPr>
            </w:pPr>
          </w:p>
        </w:tc>
      </w:tr>
      <w:tr w:rsidR="005D048A" w14:paraId="7EC6216C" w14:textId="77777777" w:rsidTr="00C47F90">
        <w:tc>
          <w:tcPr>
            <w:tcW w:w="1551" w:type="dxa"/>
          </w:tcPr>
          <w:p w14:paraId="0F99B1D7" w14:textId="77777777" w:rsidR="005D048A" w:rsidRDefault="005D048A" w:rsidP="008B636E">
            <w:pPr>
              <w:rPr>
                <w:rFonts w:ascii="Arial" w:hAnsi="Arial" w:cs="Arial"/>
              </w:rPr>
            </w:pPr>
          </w:p>
        </w:tc>
        <w:tc>
          <w:tcPr>
            <w:tcW w:w="965" w:type="dxa"/>
          </w:tcPr>
          <w:p w14:paraId="164839A2" w14:textId="77777777" w:rsidR="005D048A" w:rsidRDefault="005D048A" w:rsidP="008B636E">
            <w:pPr>
              <w:rPr>
                <w:rFonts w:ascii="Arial" w:hAnsi="Arial" w:cs="Arial"/>
              </w:rPr>
            </w:pPr>
          </w:p>
        </w:tc>
        <w:tc>
          <w:tcPr>
            <w:tcW w:w="6268" w:type="dxa"/>
          </w:tcPr>
          <w:p w14:paraId="6BD7BBFD" w14:textId="1F66EB98" w:rsidR="005D048A" w:rsidRPr="003A1D64" w:rsidRDefault="005D048A" w:rsidP="008B636E">
            <w:pPr>
              <w:rPr>
                <w:rFonts w:ascii="Arial" w:hAnsi="Arial" w:cs="Arial"/>
              </w:rPr>
            </w:pPr>
            <w:proofErr w:type="spellStart"/>
            <w:r>
              <w:rPr>
                <w:rFonts w:ascii="Arial" w:hAnsi="Arial" w:cs="Arial"/>
              </w:rPr>
              <w:t>Bifogade</w:t>
            </w:r>
            <w:proofErr w:type="spellEnd"/>
          </w:p>
        </w:tc>
        <w:tc>
          <w:tcPr>
            <w:tcW w:w="850" w:type="dxa"/>
          </w:tcPr>
          <w:p w14:paraId="4E53C555" w14:textId="77777777" w:rsidR="005D048A" w:rsidRDefault="005D048A" w:rsidP="008B636E">
            <w:pPr>
              <w:rPr>
                <w:rFonts w:ascii="Arial" w:hAnsi="Arial" w:cs="Arial"/>
              </w:rPr>
            </w:pPr>
          </w:p>
        </w:tc>
      </w:tr>
      <w:tr w:rsidR="005D048A" w14:paraId="0562FB2D" w14:textId="77777777" w:rsidTr="00C47F90">
        <w:tc>
          <w:tcPr>
            <w:tcW w:w="1551" w:type="dxa"/>
          </w:tcPr>
          <w:p w14:paraId="3C14869D" w14:textId="77777777" w:rsidR="005D048A" w:rsidRDefault="005D048A" w:rsidP="008B636E">
            <w:pPr>
              <w:rPr>
                <w:rFonts w:ascii="Arial" w:hAnsi="Arial" w:cs="Arial"/>
              </w:rPr>
            </w:pPr>
          </w:p>
        </w:tc>
        <w:tc>
          <w:tcPr>
            <w:tcW w:w="965" w:type="dxa"/>
          </w:tcPr>
          <w:p w14:paraId="7A7D0AFA" w14:textId="77777777" w:rsidR="005D048A" w:rsidRDefault="005D048A" w:rsidP="008B636E">
            <w:pPr>
              <w:rPr>
                <w:rFonts w:ascii="Arial" w:hAnsi="Arial" w:cs="Arial"/>
              </w:rPr>
            </w:pPr>
          </w:p>
        </w:tc>
        <w:tc>
          <w:tcPr>
            <w:tcW w:w="6268" w:type="dxa"/>
          </w:tcPr>
          <w:p w14:paraId="2A1AFFC6" w14:textId="7E58BBFC" w:rsidR="005D048A" w:rsidRPr="003A1D64" w:rsidRDefault="005D048A" w:rsidP="008B636E">
            <w:pPr>
              <w:rPr>
                <w:rFonts w:ascii="Arial" w:hAnsi="Arial" w:cs="Arial"/>
              </w:rPr>
            </w:pPr>
            <w:proofErr w:type="spellStart"/>
            <w:r w:rsidRPr="002E1D05">
              <w:rPr>
                <w:rFonts w:ascii="Arial" w:hAnsi="Arial" w:cs="Arial"/>
              </w:rPr>
              <w:t>Kompletterande</w:t>
            </w:r>
            <w:proofErr w:type="spellEnd"/>
            <w:r w:rsidRPr="002E1D05">
              <w:rPr>
                <w:rFonts w:ascii="Arial" w:hAnsi="Arial" w:cs="Arial"/>
              </w:rPr>
              <w:t xml:space="preserve"> </w:t>
            </w:r>
            <w:proofErr w:type="spellStart"/>
            <w:r w:rsidRPr="002E1D05">
              <w:rPr>
                <w:rFonts w:ascii="Arial" w:hAnsi="Arial" w:cs="Arial"/>
              </w:rPr>
              <w:t>material</w:t>
            </w:r>
            <w:proofErr w:type="spellEnd"/>
          </w:p>
        </w:tc>
        <w:tc>
          <w:tcPr>
            <w:tcW w:w="850" w:type="dxa"/>
          </w:tcPr>
          <w:p w14:paraId="68D31895" w14:textId="77777777" w:rsidR="005D048A" w:rsidRDefault="005D048A" w:rsidP="008B636E">
            <w:pPr>
              <w:rPr>
                <w:rFonts w:ascii="Arial" w:hAnsi="Arial" w:cs="Arial"/>
              </w:rPr>
            </w:pPr>
          </w:p>
        </w:tc>
      </w:tr>
    </w:tbl>
    <w:p w14:paraId="118D404E" w14:textId="77777777" w:rsidR="00280657" w:rsidRDefault="00280657" w:rsidP="008B636E">
      <w:pPr>
        <w:rPr>
          <w:rFonts w:ascii="Arial" w:hAnsi="Arial" w:cs="Arial"/>
        </w:rPr>
      </w:pPr>
    </w:p>
    <w:p w14:paraId="64161142" w14:textId="0B2B273F" w:rsidR="00022444" w:rsidRPr="00022444" w:rsidRDefault="00E63293" w:rsidP="008B636E">
      <w:pPr>
        <w:rPr>
          <w:rFonts w:ascii="Arial" w:hAnsi="Arial" w:cs="Arial"/>
        </w:rPr>
      </w:pPr>
      <w:r w:rsidRPr="00022444">
        <w:rPr>
          <w:rFonts w:ascii="Arial" w:hAnsi="Arial" w:cs="Arial"/>
        </w:rPr>
        <w:tab/>
      </w:r>
      <w:r w:rsidRPr="00022444">
        <w:rPr>
          <w:rFonts w:ascii="Arial" w:hAnsi="Arial" w:cs="Arial"/>
        </w:rPr>
        <w:tab/>
      </w:r>
      <w:proofErr w:type="spellStart"/>
      <w:r w:rsidRPr="00022444">
        <w:rPr>
          <w:rFonts w:ascii="Arial" w:hAnsi="Arial" w:cs="Arial"/>
        </w:rPr>
        <w:t>Ordförande</w:t>
      </w:r>
      <w:proofErr w:type="spellEnd"/>
      <w:r w:rsidRPr="00022444">
        <w:rPr>
          <w:rFonts w:ascii="Arial" w:hAnsi="Arial" w:cs="Arial"/>
        </w:rPr>
        <w:t xml:space="preserve"> Anne Hasu</w:t>
      </w:r>
    </w:p>
    <w:p w14:paraId="2BDC8A1D" w14:textId="77777777" w:rsidR="00280657" w:rsidRDefault="00280657">
      <w:pPr>
        <w:rPr>
          <w:rFonts w:ascii="Arial" w:hAnsi="Arial" w:cs="Arial"/>
          <w:b/>
          <w:bCs/>
        </w:rPr>
      </w:pPr>
      <w:r>
        <w:rPr>
          <w:rFonts w:ascii="Arial" w:hAnsi="Arial" w:cs="Arial"/>
          <w:b/>
          <w:bCs/>
        </w:rPr>
        <w:br w:type="page"/>
      </w:r>
    </w:p>
    <w:p w14:paraId="34A5C5FF" w14:textId="77777777" w:rsidR="00280657" w:rsidRDefault="00280657">
      <w:pPr>
        <w:rPr>
          <w:rFonts w:ascii="Arial" w:hAnsi="Arial" w:cs="Arial"/>
          <w:b/>
          <w:bCs/>
        </w:rPr>
      </w:pPr>
    </w:p>
    <w:p w14:paraId="0CF9E8C0" w14:textId="46AB4C95" w:rsidR="008B636E" w:rsidRPr="00022444" w:rsidRDefault="00BA5D67">
      <w:pPr>
        <w:rPr>
          <w:rFonts w:ascii="Arial" w:hAnsi="Arial" w:cs="Arial"/>
          <w:b/>
          <w:bCs/>
        </w:rPr>
      </w:pPr>
      <w:proofErr w:type="spellStart"/>
      <w:r>
        <w:rPr>
          <w:rFonts w:ascii="Arial" w:hAnsi="Arial" w:cs="Arial"/>
          <w:b/>
          <w:bCs/>
        </w:rPr>
        <w:t>Deltagare</w:t>
      </w:r>
      <w:proofErr w:type="spellEnd"/>
    </w:p>
    <w:tbl>
      <w:tblPr>
        <w:tblStyle w:val="TaulukkoRuudukko"/>
        <w:tblW w:w="9634" w:type="dxa"/>
        <w:tblLook w:val="04A0" w:firstRow="1" w:lastRow="0" w:firstColumn="1" w:lastColumn="0" w:noHBand="0" w:noVBand="1"/>
      </w:tblPr>
      <w:tblGrid>
        <w:gridCol w:w="1427"/>
        <w:gridCol w:w="1970"/>
        <w:gridCol w:w="3119"/>
        <w:gridCol w:w="3118"/>
      </w:tblGrid>
      <w:tr w:rsidR="00E63293" w:rsidRPr="00022444" w14:paraId="2F303FB6" w14:textId="77777777" w:rsidTr="00280657">
        <w:tc>
          <w:tcPr>
            <w:tcW w:w="1427" w:type="dxa"/>
          </w:tcPr>
          <w:p w14:paraId="2D0AF0AA" w14:textId="77777777" w:rsidR="00E63293" w:rsidRPr="00022444" w:rsidRDefault="00E63293">
            <w:pPr>
              <w:rPr>
                <w:rFonts w:ascii="Arial" w:hAnsi="Arial" w:cs="Arial"/>
                <w:b/>
                <w:bCs/>
              </w:rPr>
            </w:pPr>
          </w:p>
        </w:tc>
        <w:tc>
          <w:tcPr>
            <w:tcW w:w="1970" w:type="dxa"/>
          </w:tcPr>
          <w:p w14:paraId="17BF816D" w14:textId="1F396F43" w:rsidR="00E63293" w:rsidRPr="00022444" w:rsidRDefault="00E63293">
            <w:pPr>
              <w:rPr>
                <w:rFonts w:ascii="Arial" w:hAnsi="Arial" w:cs="Arial"/>
                <w:b/>
                <w:bCs/>
              </w:rPr>
            </w:pPr>
            <w:proofErr w:type="spellStart"/>
            <w:r w:rsidRPr="00022444">
              <w:rPr>
                <w:rFonts w:ascii="Arial" w:hAnsi="Arial" w:cs="Arial"/>
                <w:b/>
                <w:bCs/>
              </w:rPr>
              <w:t>Namn</w:t>
            </w:r>
            <w:proofErr w:type="spellEnd"/>
          </w:p>
        </w:tc>
        <w:tc>
          <w:tcPr>
            <w:tcW w:w="3119" w:type="dxa"/>
          </w:tcPr>
          <w:p w14:paraId="28D4FA02" w14:textId="090C442D" w:rsidR="00E63293" w:rsidRPr="00022444" w:rsidRDefault="00022444">
            <w:pPr>
              <w:rPr>
                <w:rFonts w:ascii="Arial" w:hAnsi="Arial" w:cs="Arial"/>
                <w:b/>
                <w:bCs/>
              </w:rPr>
            </w:pPr>
            <w:r w:rsidRPr="00022444">
              <w:rPr>
                <w:rFonts w:ascii="Arial" w:hAnsi="Arial" w:cs="Arial"/>
                <w:b/>
                <w:bCs/>
              </w:rPr>
              <w:t>R</w:t>
            </w:r>
            <w:r w:rsidR="00E63293" w:rsidRPr="00022444">
              <w:rPr>
                <w:rFonts w:ascii="Arial" w:hAnsi="Arial" w:cs="Arial"/>
                <w:b/>
                <w:bCs/>
              </w:rPr>
              <w:t>oll</w:t>
            </w:r>
          </w:p>
        </w:tc>
        <w:tc>
          <w:tcPr>
            <w:tcW w:w="3118" w:type="dxa"/>
          </w:tcPr>
          <w:p w14:paraId="0D87D62D" w14:textId="3839C870" w:rsidR="00E63293" w:rsidRPr="00022444" w:rsidRDefault="00022444">
            <w:pPr>
              <w:rPr>
                <w:rFonts w:ascii="Arial" w:hAnsi="Arial" w:cs="Arial"/>
                <w:b/>
                <w:bCs/>
              </w:rPr>
            </w:pPr>
            <w:proofErr w:type="spellStart"/>
            <w:r w:rsidRPr="00022444">
              <w:rPr>
                <w:rFonts w:ascii="Arial" w:hAnsi="Arial" w:cs="Arial"/>
                <w:b/>
                <w:bCs/>
              </w:rPr>
              <w:t>Y</w:t>
            </w:r>
            <w:r w:rsidR="00E63293" w:rsidRPr="00022444">
              <w:rPr>
                <w:rFonts w:ascii="Arial" w:hAnsi="Arial" w:cs="Arial"/>
                <w:b/>
                <w:bCs/>
              </w:rPr>
              <w:t>tterligare</w:t>
            </w:r>
            <w:proofErr w:type="spellEnd"/>
            <w:r w:rsidR="00E63293" w:rsidRPr="00022444">
              <w:rPr>
                <w:rFonts w:ascii="Arial" w:hAnsi="Arial" w:cs="Arial"/>
                <w:b/>
                <w:bCs/>
              </w:rPr>
              <w:t xml:space="preserve"> </w:t>
            </w:r>
            <w:proofErr w:type="spellStart"/>
            <w:r w:rsidR="00E63293" w:rsidRPr="00022444">
              <w:rPr>
                <w:rFonts w:ascii="Arial" w:hAnsi="Arial" w:cs="Arial"/>
                <w:b/>
                <w:bCs/>
              </w:rPr>
              <w:t>information</w:t>
            </w:r>
            <w:proofErr w:type="spellEnd"/>
          </w:p>
        </w:tc>
      </w:tr>
      <w:tr w:rsidR="00E63293" w:rsidRPr="00022444" w14:paraId="79309795" w14:textId="77777777" w:rsidTr="00280657">
        <w:tc>
          <w:tcPr>
            <w:tcW w:w="1427" w:type="dxa"/>
          </w:tcPr>
          <w:p w14:paraId="6908E7E8" w14:textId="6F87FE25" w:rsidR="00E63293" w:rsidRPr="00022444" w:rsidRDefault="00E63293">
            <w:pPr>
              <w:rPr>
                <w:rFonts w:ascii="Arial" w:hAnsi="Arial" w:cs="Arial"/>
                <w:b/>
                <w:bCs/>
              </w:rPr>
            </w:pPr>
            <w:proofErr w:type="spellStart"/>
            <w:r w:rsidRPr="00022444">
              <w:rPr>
                <w:rFonts w:ascii="Arial" w:hAnsi="Arial" w:cs="Arial"/>
                <w:b/>
                <w:bCs/>
              </w:rPr>
              <w:t>Närvarande</w:t>
            </w:r>
            <w:proofErr w:type="spellEnd"/>
          </w:p>
        </w:tc>
        <w:tc>
          <w:tcPr>
            <w:tcW w:w="1970" w:type="dxa"/>
          </w:tcPr>
          <w:p w14:paraId="15B5915E" w14:textId="3904F750" w:rsidR="00E63293" w:rsidRPr="00022444" w:rsidRDefault="00022444">
            <w:pPr>
              <w:rPr>
                <w:rFonts w:ascii="Arial" w:hAnsi="Arial" w:cs="Arial"/>
              </w:rPr>
            </w:pPr>
            <w:r w:rsidRPr="00022444">
              <w:rPr>
                <w:rFonts w:ascii="Arial" w:hAnsi="Arial" w:cs="Arial"/>
              </w:rPr>
              <w:t>Hasu Anne</w:t>
            </w:r>
          </w:p>
        </w:tc>
        <w:tc>
          <w:tcPr>
            <w:tcW w:w="3119" w:type="dxa"/>
          </w:tcPr>
          <w:p w14:paraId="71966DB4" w14:textId="3092898C" w:rsidR="00E63293" w:rsidRPr="00022444" w:rsidRDefault="00022444">
            <w:pPr>
              <w:rPr>
                <w:rFonts w:ascii="Arial" w:hAnsi="Arial" w:cs="Arial"/>
              </w:rPr>
            </w:pPr>
            <w:proofErr w:type="spellStart"/>
            <w:r w:rsidRPr="00022444">
              <w:rPr>
                <w:rFonts w:ascii="Arial" w:hAnsi="Arial" w:cs="Arial"/>
              </w:rPr>
              <w:t>ordförande</w:t>
            </w:r>
            <w:proofErr w:type="spellEnd"/>
          </w:p>
        </w:tc>
        <w:tc>
          <w:tcPr>
            <w:tcW w:w="3118" w:type="dxa"/>
          </w:tcPr>
          <w:p w14:paraId="32FB9930" w14:textId="77777777" w:rsidR="00E63293" w:rsidRPr="00022444" w:rsidRDefault="00E63293">
            <w:pPr>
              <w:rPr>
                <w:rFonts w:ascii="Arial" w:hAnsi="Arial" w:cs="Arial"/>
              </w:rPr>
            </w:pPr>
          </w:p>
        </w:tc>
      </w:tr>
      <w:tr w:rsidR="00E63293" w:rsidRPr="00022444" w14:paraId="7498C9FE" w14:textId="77777777" w:rsidTr="00280657">
        <w:tc>
          <w:tcPr>
            <w:tcW w:w="1427" w:type="dxa"/>
          </w:tcPr>
          <w:p w14:paraId="58342477" w14:textId="77777777" w:rsidR="00E63293" w:rsidRPr="00022444" w:rsidRDefault="00E63293">
            <w:pPr>
              <w:rPr>
                <w:rFonts w:ascii="Arial" w:hAnsi="Arial" w:cs="Arial"/>
              </w:rPr>
            </w:pPr>
          </w:p>
        </w:tc>
        <w:tc>
          <w:tcPr>
            <w:tcW w:w="1970" w:type="dxa"/>
          </w:tcPr>
          <w:p w14:paraId="6367D473" w14:textId="3956B2A7" w:rsidR="00E63293" w:rsidRPr="00022444" w:rsidRDefault="00022444">
            <w:pPr>
              <w:rPr>
                <w:rFonts w:ascii="Arial" w:hAnsi="Arial" w:cs="Arial"/>
              </w:rPr>
            </w:pPr>
            <w:r w:rsidRPr="00022444">
              <w:rPr>
                <w:rFonts w:ascii="Arial" w:hAnsi="Arial" w:cs="Arial"/>
              </w:rPr>
              <w:t>Sainio Teppo</w:t>
            </w:r>
          </w:p>
        </w:tc>
        <w:tc>
          <w:tcPr>
            <w:tcW w:w="3119" w:type="dxa"/>
          </w:tcPr>
          <w:p w14:paraId="214E3D36" w14:textId="4B912638" w:rsidR="00E63293" w:rsidRPr="00022444" w:rsidRDefault="00022444">
            <w:pPr>
              <w:rPr>
                <w:rFonts w:ascii="Arial" w:hAnsi="Arial" w:cs="Arial"/>
              </w:rPr>
            </w:pPr>
            <w:proofErr w:type="spellStart"/>
            <w:r w:rsidRPr="00022444">
              <w:rPr>
                <w:rFonts w:ascii="Arial" w:hAnsi="Arial" w:cs="Arial"/>
              </w:rPr>
              <w:t>vice</w:t>
            </w:r>
            <w:proofErr w:type="spellEnd"/>
            <w:r w:rsidRPr="00022444">
              <w:rPr>
                <w:rFonts w:ascii="Arial" w:hAnsi="Arial" w:cs="Arial"/>
              </w:rPr>
              <w:t xml:space="preserve"> </w:t>
            </w:r>
            <w:proofErr w:type="spellStart"/>
            <w:r w:rsidRPr="00022444">
              <w:rPr>
                <w:rFonts w:ascii="Arial" w:hAnsi="Arial" w:cs="Arial"/>
              </w:rPr>
              <w:t>ordförande</w:t>
            </w:r>
            <w:proofErr w:type="spellEnd"/>
          </w:p>
        </w:tc>
        <w:tc>
          <w:tcPr>
            <w:tcW w:w="3118" w:type="dxa"/>
          </w:tcPr>
          <w:p w14:paraId="518EF6A4" w14:textId="77777777" w:rsidR="00E63293" w:rsidRPr="00022444" w:rsidRDefault="00E63293">
            <w:pPr>
              <w:rPr>
                <w:rFonts w:ascii="Arial" w:hAnsi="Arial" w:cs="Arial"/>
              </w:rPr>
            </w:pPr>
          </w:p>
        </w:tc>
      </w:tr>
      <w:tr w:rsidR="00E63293" w:rsidRPr="00022444" w14:paraId="15A2340C" w14:textId="77777777" w:rsidTr="00280657">
        <w:tc>
          <w:tcPr>
            <w:tcW w:w="1427" w:type="dxa"/>
          </w:tcPr>
          <w:p w14:paraId="2489FC01" w14:textId="77777777" w:rsidR="00E63293" w:rsidRPr="00022444" w:rsidRDefault="00E63293">
            <w:pPr>
              <w:rPr>
                <w:rFonts w:ascii="Arial" w:hAnsi="Arial" w:cs="Arial"/>
              </w:rPr>
            </w:pPr>
          </w:p>
        </w:tc>
        <w:tc>
          <w:tcPr>
            <w:tcW w:w="1970" w:type="dxa"/>
          </w:tcPr>
          <w:p w14:paraId="5C956709" w14:textId="21D268F0" w:rsidR="00E63293" w:rsidRPr="00022444" w:rsidRDefault="00022444">
            <w:pPr>
              <w:rPr>
                <w:rFonts w:ascii="Arial" w:hAnsi="Arial" w:cs="Arial"/>
              </w:rPr>
            </w:pPr>
            <w:r w:rsidRPr="00022444">
              <w:rPr>
                <w:rFonts w:ascii="Arial" w:hAnsi="Arial" w:cs="Arial"/>
              </w:rPr>
              <w:t>Harkko Mia</w:t>
            </w:r>
          </w:p>
        </w:tc>
        <w:tc>
          <w:tcPr>
            <w:tcW w:w="3119" w:type="dxa"/>
          </w:tcPr>
          <w:p w14:paraId="6A9EB8B5" w14:textId="15E9C2CE"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6620DBEE" w14:textId="77777777" w:rsidR="00E63293" w:rsidRPr="00022444" w:rsidRDefault="00E63293">
            <w:pPr>
              <w:rPr>
                <w:rFonts w:ascii="Arial" w:hAnsi="Arial" w:cs="Arial"/>
              </w:rPr>
            </w:pPr>
          </w:p>
        </w:tc>
      </w:tr>
      <w:tr w:rsidR="00C71A7E" w:rsidRPr="00022444" w14:paraId="6BE01828" w14:textId="77777777" w:rsidTr="00280657">
        <w:tc>
          <w:tcPr>
            <w:tcW w:w="1427" w:type="dxa"/>
          </w:tcPr>
          <w:p w14:paraId="5126DD18" w14:textId="77777777" w:rsidR="00C71A7E" w:rsidRPr="00022444" w:rsidRDefault="00C71A7E">
            <w:pPr>
              <w:rPr>
                <w:rFonts w:ascii="Arial" w:hAnsi="Arial" w:cs="Arial"/>
              </w:rPr>
            </w:pPr>
          </w:p>
        </w:tc>
        <w:tc>
          <w:tcPr>
            <w:tcW w:w="1970" w:type="dxa"/>
          </w:tcPr>
          <w:p w14:paraId="5AFCD3C2" w14:textId="337A6324" w:rsidR="00C71A7E" w:rsidRPr="00022444" w:rsidRDefault="00C71A7E">
            <w:pPr>
              <w:rPr>
                <w:rFonts w:ascii="Arial" w:hAnsi="Arial" w:cs="Arial"/>
              </w:rPr>
            </w:pPr>
            <w:r>
              <w:rPr>
                <w:rFonts w:ascii="Arial" w:hAnsi="Arial" w:cs="Arial"/>
              </w:rPr>
              <w:t>Hänninen Marika</w:t>
            </w:r>
          </w:p>
        </w:tc>
        <w:tc>
          <w:tcPr>
            <w:tcW w:w="3119" w:type="dxa"/>
          </w:tcPr>
          <w:p w14:paraId="3054B050" w14:textId="57DC1CB8" w:rsidR="00C71A7E" w:rsidRPr="00022444" w:rsidRDefault="00C71A7E">
            <w:pPr>
              <w:rPr>
                <w:rFonts w:ascii="Arial" w:hAnsi="Arial" w:cs="Arial"/>
              </w:rPr>
            </w:pPr>
            <w:proofErr w:type="spellStart"/>
            <w:r>
              <w:rPr>
                <w:rFonts w:ascii="Arial" w:hAnsi="Arial" w:cs="Arial"/>
              </w:rPr>
              <w:t>medlem</w:t>
            </w:r>
            <w:proofErr w:type="spellEnd"/>
          </w:p>
        </w:tc>
        <w:tc>
          <w:tcPr>
            <w:tcW w:w="3118" w:type="dxa"/>
          </w:tcPr>
          <w:p w14:paraId="3BFCCA0D" w14:textId="77777777" w:rsidR="00C71A7E" w:rsidRPr="00022444" w:rsidRDefault="00C71A7E">
            <w:pPr>
              <w:rPr>
                <w:rFonts w:ascii="Arial" w:hAnsi="Arial" w:cs="Arial"/>
              </w:rPr>
            </w:pPr>
          </w:p>
        </w:tc>
      </w:tr>
      <w:tr w:rsidR="00E63293" w:rsidRPr="00022444" w14:paraId="2C7A9568" w14:textId="77777777" w:rsidTr="00280657">
        <w:tc>
          <w:tcPr>
            <w:tcW w:w="1427" w:type="dxa"/>
          </w:tcPr>
          <w:p w14:paraId="0AB36A22" w14:textId="77777777" w:rsidR="00E63293" w:rsidRPr="00022444" w:rsidRDefault="00E63293">
            <w:pPr>
              <w:rPr>
                <w:rFonts w:ascii="Arial" w:hAnsi="Arial" w:cs="Arial"/>
              </w:rPr>
            </w:pPr>
          </w:p>
        </w:tc>
        <w:tc>
          <w:tcPr>
            <w:tcW w:w="1970" w:type="dxa"/>
          </w:tcPr>
          <w:p w14:paraId="1FFB4F8E" w14:textId="1877767E" w:rsidR="00E63293" w:rsidRPr="00022444" w:rsidRDefault="00022444">
            <w:pPr>
              <w:rPr>
                <w:rFonts w:ascii="Arial" w:hAnsi="Arial" w:cs="Arial"/>
              </w:rPr>
            </w:pPr>
            <w:r w:rsidRPr="00022444">
              <w:rPr>
                <w:rFonts w:ascii="Arial" w:hAnsi="Arial" w:cs="Arial"/>
              </w:rPr>
              <w:t>Jukola Heta</w:t>
            </w:r>
          </w:p>
        </w:tc>
        <w:tc>
          <w:tcPr>
            <w:tcW w:w="3119" w:type="dxa"/>
          </w:tcPr>
          <w:p w14:paraId="0727ACB7" w14:textId="16044D6F"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1819AFD1" w14:textId="77777777" w:rsidR="00E63293" w:rsidRPr="00022444" w:rsidRDefault="00E63293">
            <w:pPr>
              <w:rPr>
                <w:rFonts w:ascii="Arial" w:hAnsi="Arial" w:cs="Arial"/>
              </w:rPr>
            </w:pPr>
          </w:p>
        </w:tc>
      </w:tr>
      <w:tr w:rsidR="00E63293" w:rsidRPr="00022444" w14:paraId="6E14A5FE" w14:textId="77777777" w:rsidTr="00280657">
        <w:tc>
          <w:tcPr>
            <w:tcW w:w="1427" w:type="dxa"/>
          </w:tcPr>
          <w:p w14:paraId="75C27E43" w14:textId="77777777" w:rsidR="00E63293" w:rsidRPr="00022444" w:rsidRDefault="00E63293">
            <w:pPr>
              <w:rPr>
                <w:rFonts w:ascii="Arial" w:hAnsi="Arial" w:cs="Arial"/>
              </w:rPr>
            </w:pPr>
          </w:p>
        </w:tc>
        <w:tc>
          <w:tcPr>
            <w:tcW w:w="1970" w:type="dxa"/>
          </w:tcPr>
          <w:p w14:paraId="4172B51E" w14:textId="5838C21A" w:rsidR="00E63293" w:rsidRPr="00022444" w:rsidRDefault="00022444">
            <w:pPr>
              <w:rPr>
                <w:rFonts w:ascii="Arial" w:hAnsi="Arial" w:cs="Arial"/>
              </w:rPr>
            </w:pPr>
            <w:r w:rsidRPr="00022444">
              <w:rPr>
                <w:rFonts w:ascii="Arial" w:hAnsi="Arial" w:cs="Arial"/>
              </w:rPr>
              <w:t>Kalliola Marketta</w:t>
            </w:r>
          </w:p>
        </w:tc>
        <w:tc>
          <w:tcPr>
            <w:tcW w:w="3119" w:type="dxa"/>
          </w:tcPr>
          <w:p w14:paraId="689B2593" w14:textId="3E1B64FB"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22FD64E7" w14:textId="77777777" w:rsidR="00E63293" w:rsidRPr="00022444" w:rsidRDefault="00E63293">
            <w:pPr>
              <w:rPr>
                <w:rFonts w:ascii="Arial" w:hAnsi="Arial" w:cs="Arial"/>
              </w:rPr>
            </w:pPr>
          </w:p>
        </w:tc>
      </w:tr>
      <w:tr w:rsidR="00E63293" w:rsidRPr="00022444" w14:paraId="495FF72A" w14:textId="77777777" w:rsidTr="00280657">
        <w:tc>
          <w:tcPr>
            <w:tcW w:w="1427" w:type="dxa"/>
          </w:tcPr>
          <w:p w14:paraId="2930E455" w14:textId="77777777" w:rsidR="00E63293" w:rsidRPr="00022444" w:rsidRDefault="00E63293">
            <w:pPr>
              <w:rPr>
                <w:rFonts w:ascii="Arial" w:hAnsi="Arial" w:cs="Arial"/>
              </w:rPr>
            </w:pPr>
          </w:p>
        </w:tc>
        <w:tc>
          <w:tcPr>
            <w:tcW w:w="1970" w:type="dxa"/>
          </w:tcPr>
          <w:p w14:paraId="53B44973" w14:textId="1C6B2A0E" w:rsidR="00E63293" w:rsidRPr="00022444" w:rsidRDefault="00022444">
            <w:pPr>
              <w:rPr>
                <w:rFonts w:ascii="Arial" w:hAnsi="Arial" w:cs="Arial"/>
              </w:rPr>
            </w:pPr>
            <w:r w:rsidRPr="00022444">
              <w:rPr>
                <w:rFonts w:ascii="Arial" w:hAnsi="Arial" w:cs="Arial"/>
              </w:rPr>
              <w:t>Kuutti Heikki</w:t>
            </w:r>
          </w:p>
        </w:tc>
        <w:tc>
          <w:tcPr>
            <w:tcW w:w="3119" w:type="dxa"/>
          </w:tcPr>
          <w:p w14:paraId="46729FF0" w14:textId="3BFDB9DD"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366E87E4" w14:textId="77777777" w:rsidR="00E63293" w:rsidRPr="00022444" w:rsidRDefault="00E63293">
            <w:pPr>
              <w:rPr>
                <w:rFonts w:ascii="Arial" w:hAnsi="Arial" w:cs="Arial"/>
              </w:rPr>
            </w:pPr>
          </w:p>
        </w:tc>
      </w:tr>
      <w:tr w:rsidR="00E63293" w:rsidRPr="00022444" w14:paraId="6F1FD00E" w14:textId="77777777" w:rsidTr="00280657">
        <w:tc>
          <w:tcPr>
            <w:tcW w:w="1427" w:type="dxa"/>
          </w:tcPr>
          <w:p w14:paraId="0199EF16" w14:textId="77777777" w:rsidR="00E63293" w:rsidRPr="00022444" w:rsidRDefault="00E63293">
            <w:pPr>
              <w:rPr>
                <w:rFonts w:ascii="Arial" w:hAnsi="Arial" w:cs="Arial"/>
              </w:rPr>
            </w:pPr>
          </w:p>
        </w:tc>
        <w:tc>
          <w:tcPr>
            <w:tcW w:w="1970" w:type="dxa"/>
          </w:tcPr>
          <w:p w14:paraId="0975D6E4" w14:textId="5E28B991" w:rsidR="00E63293" w:rsidRPr="00022444" w:rsidRDefault="00022444">
            <w:pPr>
              <w:rPr>
                <w:rFonts w:ascii="Arial" w:hAnsi="Arial" w:cs="Arial"/>
              </w:rPr>
            </w:pPr>
            <w:r w:rsidRPr="00022444">
              <w:rPr>
                <w:rFonts w:ascii="Arial" w:hAnsi="Arial" w:cs="Arial"/>
              </w:rPr>
              <w:t>Kärhä Ismo</w:t>
            </w:r>
          </w:p>
        </w:tc>
        <w:tc>
          <w:tcPr>
            <w:tcW w:w="3119" w:type="dxa"/>
          </w:tcPr>
          <w:p w14:paraId="08C1AFA4" w14:textId="0FD03478"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097BD826" w14:textId="77777777" w:rsidR="00E63293" w:rsidRPr="00022444" w:rsidRDefault="00E63293">
            <w:pPr>
              <w:rPr>
                <w:rFonts w:ascii="Arial" w:hAnsi="Arial" w:cs="Arial"/>
              </w:rPr>
            </w:pPr>
          </w:p>
        </w:tc>
      </w:tr>
      <w:tr w:rsidR="00E63293" w:rsidRPr="00022444" w14:paraId="2A71B7C7" w14:textId="77777777" w:rsidTr="00280657">
        <w:tc>
          <w:tcPr>
            <w:tcW w:w="1427" w:type="dxa"/>
          </w:tcPr>
          <w:p w14:paraId="327D8BA8" w14:textId="77777777" w:rsidR="00E63293" w:rsidRPr="00022444" w:rsidRDefault="00E63293">
            <w:pPr>
              <w:rPr>
                <w:rFonts w:ascii="Arial" w:hAnsi="Arial" w:cs="Arial"/>
              </w:rPr>
            </w:pPr>
          </w:p>
        </w:tc>
        <w:tc>
          <w:tcPr>
            <w:tcW w:w="1970" w:type="dxa"/>
          </w:tcPr>
          <w:p w14:paraId="156370BE" w14:textId="7D377A9C" w:rsidR="00E63293" w:rsidRPr="00022444" w:rsidRDefault="00022444">
            <w:pPr>
              <w:rPr>
                <w:rFonts w:ascii="Arial" w:hAnsi="Arial" w:cs="Arial"/>
              </w:rPr>
            </w:pPr>
            <w:r w:rsidRPr="00022444">
              <w:rPr>
                <w:rFonts w:ascii="Arial" w:hAnsi="Arial" w:cs="Arial"/>
              </w:rPr>
              <w:t>Lappi Jukka</w:t>
            </w:r>
          </w:p>
        </w:tc>
        <w:tc>
          <w:tcPr>
            <w:tcW w:w="3119" w:type="dxa"/>
          </w:tcPr>
          <w:p w14:paraId="22E8F228" w14:textId="4179A9A0"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5D9EA6CC" w14:textId="77777777" w:rsidR="00E63293" w:rsidRPr="00022444" w:rsidRDefault="00E63293">
            <w:pPr>
              <w:rPr>
                <w:rFonts w:ascii="Arial" w:hAnsi="Arial" w:cs="Arial"/>
              </w:rPr>
            </w:pPr>
          </w:p>
        </w:tc>
      </w:tr>
      <w:tr w:rsidR="00E63293" w:rsidRPr="00022444" w14:paraId="0FC7FAB0" w14:textId="77777777" w:rsidTr="00280657">
        <w:tc>
          <w:tcPr>
            <w:tcW w:w="1427" w:type="dxa"/>
          </w:tcPr>
          <w:p w14:paraId="67A414B3" w14:textId="77777777" w:rsidR="00E63293" w:rsidRPr="00022444" w:rsidRDefault="00E63293">
            <w:pPr>
              <w:rPr>
                <w:rFonts w:ascii="Arial" w:hAnsi="Arial" w:cs="Arial"/>
              </w:rPr>
            </w:pPr>
          </w:p>
        </w:tc>
        <w:tc>
          <w:tcPr>
            <w:tcW w:w="1970" w:type="dxa"/>
          </w:tcPr>
          <w:p w14:paraId="1CBAF4D7" w14:textId="49CBEABE" w:rsidR="00E63293" w:rsidRPr="00022444" w:rsidRDefault="00022444">
            <w:pPr>
              <w:rPr>
                <w:rFonts w:ascii="Arial" w:hAnsi="Arial" w:cs="Arial"/>
              </w:rPr>
            </w:pPr>
            <w:r w:rsidRPr="00022444">
              <w:rPr>
                <w:rFonts w:ascii="Arial" w:hAnsi="Arial" w:cs="Arial"/>
              </w:rPr>
              <w:t>Lehtinen Ahti</w:t>
            </w:r>
          </w:p>
        </w:tc>
        <w:tc>
          <w:tcPr>
            <w:tcW w:w="3119" w:type="dxa"/>
          </w:tcPr>
          <w:p w14:paraId="4B4F9F77" w14:textId="736D2448"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48A57D62" w14:textId="77777777" w:rsidR="00E63293" w:rsidRPr="00022444" w:rsidRDefault="00E63293">
            <w:pPr>
              <w:rPr>
                <w:rFonts w:ascii="Arial" w:hAnsi="Arial" w:cs="Arial"/>
              </w:rPr>
            </w:pPr>
          </w:p>
        </w:tc>
      </w:tr>
      <w:tr w:rsidR="00E63293" w:rsidRPr="00022444" w14:paraId="65412353" w14:textId="77777777" w:rsidTr="00280657">
        <w:tc>
          <w:tcPr>
            <w:tcW w:w="1427" w:type="dxa"/>
          </w:tcPr>
          <w:p w14:paraId="05E8DC80" w14:textId="77777777" w:rsidR="00E63293" w:rsidRPr="00022444" w:rsidRDefault="00E63293">
            <w:pPr>
              <w:rPr>
                <w:rFonts w:ascii="Arial" w:hAnsi="Arial" w:cs="Arial"/>
              </w:rPr>
            </w:pPr>
          </w:p>
        </w:tc>
        <w:tc>
          <w:tcPr>
            <w:tcW w:w="1970" w:type="dxa"/>
          </w:tcPr>
          <w:p w14:paraId="515FD492" w14:textId="57566F8B" w:rsidR="00E63293" w:rsidRPr="00022444" w:rsidRDefault="00022444">
            <w:pPr>
              <w:rPr>
                <w:rFonts w:ascii="Arial" w:hAnsi="Arial" w:cs="Arial"/>
              </w:rPr>
            </w:pPr>
            <w:r w:rsidRPr="00022444">
              <w:rPr>
                <w:rFonts w:ascii="Arial" w:hAnsi="Arial" w:cs="Arial"/>
              </w:rPr>
              <w:t>Matilainen Päivi</w:t>
            </w:r>
          </w:p>
        </w:tc>
        <w:tc>
          <w:tcPr>
            <w:tcW w:w="3119" w:type="dxa"/>
          </w:tcPr>
          <w:p w14:paraId="646AB61C" w14:textId="3D15D119"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6CD93E8A" w14:textId="77777777" w:rsidR="00E63293" w:rsidRPr="00022444" w:rsidRDefault="00E63293">
            <w:pPr>
              <w:rPr>
                <w:rFonts w:ascii="Arial" w:hAnsi="Arial" w:cs="Arial"/>
              </w:rPr>
            </w:pPr>
          </w:p>
        </w:tc>
      </w:tr>
      <w:tr w:rsidR="00E63293" w:rsidRPr="00022444" w14:paraId="32F21CCE" w14:textId="77777777" w:rsidTr="00280657">
        <w:tc>
          <w:tcPr>
            <w:tcW w:w="1427" w:type="dxa"/>
          </w:tcPr>
          <w:p w14:paraId="0EF51646" w14:textId="77777777" w:rsidR="00E63293" w:rsidRPr="00022444" w:rsidRDefault="00E63293">
            <w:pPr>
              <w:rPr>
                <w:rFonts w:ascii="Arial" w:hAnsi="Arial" w:cs="Arial"/>
              </w:rPr>
            </w:pPr>
          </w:p>
        </w:tc>
        <w:tc>
          <w:tcPr>
            <w:tcW w:w="1970" w:type="dxa"/>
          </w:tcPr>
          <w:p w14:paraId="6B643D37" w14:textId="334848F6" w:rsidR="00E63293" w:rsidRPr="00022444" w:rsidRDefault="00022444">
            <w:pPr>
              <w:rPr>
                <w:rFonts w:ascii="Arial" w:hAnsi="Arial" w:cs="Arial"/>
              </w:rPr>
            </w:pPr>
            <w:r w:rsidRPr="00022444">
              <w:rPr>
                <w:rFonts w:ascii="Arial" w:hAnsi="Arial" w:cs="Arial"/>
              </w:rPr>
              <w:t>Niilo-Rämä Kari</w:t>
            </w:r>
          </w:p>
        </w:tc>
        <w:tc>
          <w:tcPr>
            <w:tcW w:w="3119" w:type="dxa"/>
          </w:tcPr>
          <w:p w14:paraId="7F8D5340" w14:textId="09037823"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6BBFAA38" w14:textId="77777777" w:rsidR="00E63293" w:rsidRPr="00022444" w:rsidRDefault="00E63293">
            <w:pPr>
              <w:rPr>
                <w:rFonts w:ascii="Arial" w:hAnsi="Arial" w:cs="Arial"/>
              </w:rPr>
            </w:pPr>
          </w:p>
        </w:tc>
      </w:tr>
      <w:tr w:rsidR="00E63293" w:rsidRPr="00022444" w14:paraId="5DB35225" w14:textId="77777777" w:rsidTr="00280657">
        <w:tc>
          <w:tcPr>
            <w:tcW w:w="1427" w:type="dxa"/>
          </w:tcPr>
          <w:p w14:paraId="0D47EB6C" w14:textId="77777777" w:rsidR="00E63293" w:rsidRPr="00022444" w:rsidRDefault="00E63293">
            <w:pPr>
              <w:rPr>
                <w:rFonts w:ascii="Arial" w:hAnsi="Arial" w:cs="Arial"/>
              </w:rPr>
            </w:pPr>
          </w:p>
        </w:tc>
        <w:tc>
          <w:tcPr>
            <w:tcW w:w="1970" w:type="dxa"/>
          </w:tcPr>
          <w:p w14:paraId="1B1F46E2" w14:textId="6C054784" w:rsidR="00E63293" w:rsidRPr="00022444" w:rsidRDefault="00022444">
            <w:pPr>
              <w:rPr>
                <w:rFonts w:ascii="Arial" w:hAnsi="Arial" w:cs="Arial"/>
              </w:rPr>
            </w:pPr>
            <w:r w:rsidRPr="00022444">
              <w:rPr>
                <w:rFonts w:ascii="Arial" w:hAnsi="Arial" w:cs="Arial"/>
              </w:rPr>
              <w:t>Suurnäkki Ismo</w:t>
            </w:r>
          </w:p>
        </w:tc>
        <w:tc>
          <w:tcPr>
            <w:tcW w:w="3119" w:type="dxa"/>
          </w:tcPr>
          <w:p w14:paraId="19EF0BDE" w14:textId="65249833"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02A70D3B" w14:textId="77777777" w:rsidR="00E63293" w:rsidRPr="00022444" w:rsidRDefault="00E63293">
            <w:pPr>
              <w:rPr>
                <w:rFonts w:ascii="Arial" w:hAnsi="Arial" w:cs="Arial"/>
              </w:rPr>
            </w:pPr>
          </w:p>
        </w:tc>
      </w:tr>
      <w:tr w:rsidR="00E63293" w:rsidRPr="00022444" w14:paraId="43F8C62F" w14:textId="77777777" w:rsidTr="00280657">
        <w:tc>
          <w:tcPr>
            <w:tcW w:w="1427" w:type="dxa"/>
          </w:tcPr>
          <w:p w14:paraId="43633ABF" w14:textId="77777777" w:rsidR="00E63293" w:rsidRPr="00022444" w:rsidRDefault="00E63293">
            <w:pPr>
              <w:rPr>
                <w:rFonts w:ascii="Arial" w:hAnsi="Arial" w:cs="Arial"/>
              </w:rPr>
            </w:pPr>
          </w:p>
        </w:tc>
        <w:tc>
          <w:tcPr>
            <w:tcW w:w="1970" w:type="dxa"/>
          </w:tcPr>
          <w:p w14:paraId="50D1920B" w14:textId="551F2A59" w:rsidR="00E63293" w:rsidRPr="00022444" w:rsidRDefault="00022444">
            <w:pPr>
              <w:rPr>
                <w:rFonts w:ascii="Arial" w:hAnsi="Arial" w:cs="Arial"/>
              </w:rPr>
            </w:pPr>
            <w:r w:rsidRPr="00022444">
              <w:rPr>
                <w:rFonts w:ascii="Arial" w:hAnsi="Arial" w:cs="Arial"/>
              </w:rPr>
              <w:t>Söderholm Jukka</w:t>
            </w:r>
          </w:p>
        </w:tc>
        <w:tc>
          <w:tcPr>
            <w:tcW w:w="3119" w:type="dxa"/>
          </w:tcPr>
          <w:p w14:paraId="12DC95FA" w14:textId="47EFD34A" w:rsidR="00E63293" w:rsidRPr="00022444" w:rsidRDefault="00022444">
            <w:pPr>
              <w:rPr>
                <w:rFonts w:ascii="Arial" w:hAnsi="Arial" w:cs="Arial"/>
              </w:rPr>
            </w:pPr>
            <w:proofErr w:type="spellStart"/>
            <w:r w:rsidRPr="00022444">
              <w:rPr>
                <w:rFonts w:ascii="Arial" w:hAnsi="Arial" w:cs="Arial"/>
              </w:rPr>
              <w:t>medlem</w:t>
            </w:r>
            <w:proofErr w:type="spellEnd"/>
          </w:p>
        </w:tc>
        <w:tc>
          <w:tcPr>
            <w:tcW w:w="3118" w:type="dxa"/>
          </w:tcPr>
          <w:p w14:paraId="33725377" w14:textId="77777777" w:rsidR="00E63293" w:rsidRPr="00022444" w:rsidRDefault="00E63293">
            <w:pPr>
              <w:rPr>
                <w:rFonts w:ascii="Arial" w:hAnsi="Arial" w:cs="Arial"/>
              </w:rPr>
            </w:pPr>
          </w:p>
        </w:tc>
      </w:tr>
    </w:tbl>
    <w:p w14:paraId="6D9F18D9" w14:textId="77777777" w:rsidR="00E63293" w:rsidRDefault="00E63293"/>
    <w:tbl>
      <w:tblPr>
        <w:tblStyle w:val="TaulukkoRuudukko"/>
        <w:tblW w:w="0" w:type="auto"/>
        <w:tblLayout w:type="fixed"/>
        <w:tblLook w:val="04A0" w:firstRow="1" w:lastRow="0" w:firstColumn="1" w:lastColumn="0" w:noHBand="0" w:noVBand="1"/>
      </w:tblPr>
      <w:tblGrid>
        <w:gridCol w:w="1413"/>
        <w:gridCol w:w="1984"/>
        <w:gridCol w:w="3119"/>
        <w:gridCol w:w="3112"/>
      </w:tblGrid>
      <w:tr w:rsidR="00022444" w14:paraId="24BB839F" w14:textId="77777777" w:rsidTr="00280657">
        <w:tc>
          <w:tcPr>
            <w:tcW w:w="1413" w:type="dxa"/>
          </w:tcPr>
          <w:p w14:paraId="55EEB687" w14:textId="77777777" w:rsidR="00022444" w:rsidRPr="00BA5D67" w:rsidRDefault="00022444">
            <w:pPr>
              <w:rPr>
                <w:rFonts w:ascii="Arial" w:hAnsi="Arial" w:cs="Arial"/>
              </w:rPr>
            </w:pPr>
          </w:p>
        </w:tc>
        <w:tc>
          <w:tcPr>
            <w:tcW w:w="1984" w:type="dxa"/>
          </w:tcPr>
          <w:p w14:paraId="41DD4E15" w14:textId="5BF9E0B2" w:rsidR="00022444" w:rsidRPr="00BA5D67" w:rsidRDefault="00022444">
            <w:pPr>
              <w:rPr>
                <w:rFonts w:ascii="Arial" w:hAnsi="Arial" w:cs="Arial"/>
              </w:rPr>
            </w:pPr>
            <w:proofErr w:type="spellStart"/>
            <w:r w:rsidRPr="00BA5D67">
              <w:rPr>
                <w:rFonts w:ascii="Arial" w:hAnsi="Arial" w:cs="Arial"/>
                <w:b/>
                <w:bCs/>
              </w:rPr>
              <w:t>Namn</w:t>
            </w:r>
            <w:proofErr w:type="spellEnd"/>
          </w:p>
        </w:tc>
        <w:tc>
          <w:tcPr>
            <w:tcW w:w="3119" w:type="dxa"/>
          </w:tcPr>
          <w:p w14:paraId="62094AD4" w14:textId="2F03CFA5" w:rsidR="00022444" w:rsidRPr="00BA5D67" w:rsidRDefault="00022444">
            <w:pPr>
              <w:rPr>
                <w:rFonts w:ascii="Arial" w:hAnsi="Arial" w:cs="Arial"/>
              </w:rPr>
            </w:pPr>
            <w:r w:rsidRPr="00BA5D67">
              <w:rPr>
                <w:rFonts w:ascii="Arial" w:hAnsi="Arial" w:cs="Arial"/>
                <w:b/>
                <w:bCs/>
              </w:rPr>
              <w:t>Roll</w:t>
            </w:r>
          </w:p>
        </w:tc>
        <w:tc>
          <w:tcPr>
            <w:tcW w:w="3112" w:type="dxa"/>
          </w:tcPr>
          <w:p w14:paraId="198880A2" w14:textId="7D6E5F43" w:rsidR="00022444" w:rsidRPr="00BA5D67" w:rsidRDefault="00022444">
            <w:pPr>
              <w:rPr>
                <w:rFonts w:ascii="Arial" w:hAnsi="Arial" w:cs="Arial"/>
              </w:rPr>
            </w:pPr>
            <w:proofErr w:type="spellStart"/>
            <w:r w:rsidRPr="00BA5D67">
              <w:rPr>
                <w:rFonts w:ascii="Arial" w:hAnsi="Arial" w:cs="Arial"/>
                <w:b/>
                <w:bCs/>
              </w:rPr>
              <w:t>Ytterligare</w:t>
            </w:r>
            <w:proofErr w:type="spellEnd"/>
            <w:r w:rsidRPr="00BA5D67">
              <w:rPr>
                <w:rFonts w:ascii="Arial" w:hAnsi="Arial" w:cs="Arial"/>
                <w:b/>
                <w:bCs/>
              </w:rPr>
              <w:t xml:space="preserve"> </w:t>
            </w:r>
            <w:proofErr w:type="spellStart"/>
            <w:r w:rsidRPr="00BA5D67">
              <w:rPr>
                <w:rFonts w:ascii="Arial" w:hAnsi="Arial" w:cs="Arial"/>
                <w:b/>
                <w:bCs/>
              </w:rPr>
              <w:t>information</w:t>
            </w:r>
            <w:proofErr w:type="spellEnd"/>
          </w:p>
        </w:tc>
      </w:tr>
      <w:tr w:rsidR="00022444" w14:paraId="17624D2C" w14:textId="77777777" w:rsidTr="00280657">
        <w:tc>
          <w:tcPr>
            <w:tcW w:w="1413" w:type="dxa"/>
          </w:tcPr>
          <w:p w14:paraId="48B52A27" w14:textId="75E57FC3" w:rsidR="00022444" w:rsidRPr="00BA5D67" w:rsidRDefault="00022444">
            <w:pPr>
              <w:rPr>
                <w:rFonts w:ascii="Arial" w:hAnsi="Arial" w:cs="Arial"/>
                <w:b/>
                <w:bCs/>
              </w:rPr>
            </w:pPr>
            <w:bookmarkStart w:id="0" w:name="_Hlk147318657"/>
            <w:proofErr w:type="spellStart"/>
            <w:r w:rsidRPr="00BA5D67">
              <w:rPr>
                <w:rFonts w:ascii="Arial" w:hAnsi="Arial" w:cs="Arial"/>
                <w:b/>
                <w:bCs/>
              </w:rPr>
              <w:t>Övrig</w:t>
            </w:r>
            <w:proofErr w:type="spellEnd"/>
          </w:p>
        </w:tc>
        <w:tc>
          <w:tcPr>
            <w:tcW w:w="1984" w:type="dxa"/>
          </w:tcPr>
          <w:p w14:paraId="691EE744" w14:textId="247E7735" w:rsidR="00022444" w:rsidRPr="00BA5D67" w:rsidRDefault="00022444">
            <w:pPr>
              <w:rPr>
                <w:rFonts w:ascii="Arial" w:hAnsi="Arial" w:cs="Arial"/>
              </w:rPr>
            </w:pPr>
            <w:r w:rsidRPr="00BA5D67">
              <w:rPr>
                <w:rFonts w:ascii="Arial" w:hAnsi="Arial" w:cs="Arial"/>
              </w:rPr>
              <w:t>Aikio Jenni</w:t>
            </w:r>
          </w:p>
        </w:tc>
        <w:tc>
          <w:tcPr>
            <w:tcW w:w="3119" w:type="dxa"/>
          </w:tcPr>
          <w:p w14:paraId="619B1862" w14:textId="5596B8ED" w:rsidR="00022444" w:rsidRPr="00BA5D67" w:rsidRDefault="004626A7">
            <w:pPr>
              <w:rPr>
                <w:rFonts w:ascii="Arial" w:hAnsi="Arial" w:cs="Arial"/>
              </w:rPr>
            </w:pPr>
            <w:proofErr w:type="spellStart"/>
            <w:r w:rsidRPr="00BA5D67">
              <w:rPr>
                <w:rFonts w:ascii="Arial" w:hAnsi="Arial" w:cs="Arial"/>
              </w:rPr>
              <w:t>företrädare</w:t>
            </w:r>
            <w:proofErr w:type="spellEnd"/>
            <w:r w:rsidRPr="00BA5D67">
              <w:rPr>
                <w:rFonts w:ascii="Arial" w:hAnsi="Arial" w:cs="Arial"/>
              </w:rPr>
              <w:t xml:space="preserve"> för </w:t>
            </w:r>
            <w:proofErr w:type="spellStart"/>
            <w:r w:rsidRPr="00BA5D67">
              <w:rPr>
                <w:rFonts w:ascii="Arial" w:hAnsi="Arial" w:cs="Arial"/>
              </w:rPr>
              <w:t>stadsstyrelsen</w:t>
            </w:r>
            <w:proofErr w:type="spellEnd"/>
          </w:p>
        </w:tc>
        <w:tc>
          <w:tcPr>
            <w:tcW w:w="3112" w:type="dxa"/>
          </w:tcPr>
          <w:p w14:paraId="16034B09" w14:textId="6A9FBE16" w:rsidR="00022444" w:rsidRPr="00BA5D67" w:rsidRDefault="00022444">
            <w:pPr>
              <w:rPr>
                <w:rFonts w:ascii="Arial" w:hAnsi="Arial" w:cs="Arial"/>
              </w:rPr>
            </w:pPr>
          </w:p>
        </w:tc>
      </w:tr>
      <w:bookmarkEnd w:id="0"/>
      <w:tr w:rsidR="00022444" w14:paraId="0D65500E" w14:textId="77777777" w:rsidTr="00280657">
        <w:tc>
          <w:tcPr>
            <w:tcW w:w="1413" w:type="dxa"/>
          </w:tcPr>
          <w:p w14:paraId="31374D9A" w14:textId="77777777" w:rsidR="00022444" w:rsidRPr="00BA5D67" w:rsidRDefault="00022444">
            <w:pPr>
              <w:rPr>
                <w:rFonts w:ascii="Arial" w:hAnsi="Arial" w:cs="Arial"/>
              </w:rPr>
            </w:pPr>
          </w:p>
        </w:tc>
        <w:tc>
          <w:tcPr>
            <w:tcW w:w="1984" w:type="dxa"/>
          </w:tcPr>
          <w:p w14:paraId="31A8E4C3" w14:textId="248B5A61" w:rsidR="00022444" w:rsidRPr="00BA5D67" w:rsidRDefault="00022444">
            <w:pPr>
              <w:rPr>
                <w:rFonts w:ascii="Arial" w:hAnsi="Arial" w:cs="Arial"/>
              </w:rPr>
            </w:pPr>
            <w:r w:rsidRPr="00BA5D67">
              <w:rPr>
                <w:rFonts w:ascii="Arial" w:hAnsi="Arial" w:cs="Arial"/>
              </w:rPr>
              <w:t>Kosonen Inka</w:t>
            </w:r>
          </w:p>
        </w:tc>
        <w:tc>
          <w:tcPr>
            <w:tcW w:w="3119" w:type="dxa"/>
          </w:tcPr>
          <w:p w14:paraId="375CE22F" w14:textId="4C32719E" w:rsidR="00022444" w:rsidRPr="00BA5D67" w:rsidRDefault="004626A7">
            <w:pPr>
              <w:rPr>
                <w:rFonts w:ascii="Arial" w:hAnsi="Arial" w:cs="Arial"/>
              </w:rPr>
            </w:pPr>
            <w:proofErr w:type="spellStart"/>
            <w:r w:rsidRPr="00BA5D67">
              <w:rPr>
                <w:rFonts w:ascii="Arial" w:hAnsi="Arial" w:cs="Arial"/>
              </w:rPr>
              <w:t>ungdomsfullmäktige</w:t>
            </w:r>
            <w:r w:rsidR="00280657">
              <w:rPr>
                <w:rFonts w:ascii="Arial" w:hAnsi="Arial" w:cs="Arial"/>
              </w:rPr>
              <w:t>-</w:t>
            </w:r>
            <w:r w:rsidRPr="00BA5D67">
              <w:rPr>
                <w:rFonts w:ascii="Arial" w:hAnsi="Arial" w:cs="Arial"/>
              </w:rPr>
              <w:t>representant</w:t>
            </w:r>
            <w:proofErr w:type="spellEnd"/>
          </w:p>
        </w:tc>
        <w:tc>
          <w:tcPr>
            <w:tcW w:w="3112" w:type="dxa"/>
          </w:tcPr>
          <w:p w14:paraId="015DFAA5" w14:textId="77777777" w:rsidR="00022444" w:rsidRPr="00BA5D67" w:rsidRDefault="00022444">
            <w:pPr>
              <w:rPr>
                <w:rFonts w:ascii="Arial" w:hAnsi="Arial" w:cs="Arial"/>
              </w:rPr>
            </w:pPr>
          </w:p>
        </w:tc>
      </w:tr>
      <w:tr w:rsidR="00481176" w14:paraId="58242674" w14:textId="77777777" w:rsidTr="00280657">
        <w:tc>
          <w:tcPr>
            <w:tcW w:w="1413" w:type="dxa"/>
          </w:tcPr>
          <w:p w14:paraId="6E5507E9" w14:textId="77777777" w:rsidR="00481176" w:rsidRPr="00BA5D67" w:rsidRDefault="00481176">
            <w:pPr>
              <w:rPr>
                <w:rFonts w:ascii="Arial" w:hAnsi="Arial" w:cs="Arial"/>
              </w:rPr>
            </w:pPr>
          </w:p>
        </w:tc>
        <w:tc>
          <w:tcPr>
            <w:tcW w:w="1984" w:type="dxa"/>
          </w:tcPr>
          <w:p w14:paraId="4F1D6E5A" w14:textId="2F7C0DF9" w:rsidR="00481176" w:rsidRPr="00481176" w:rsidRDefault="00481176">
            <w:pPr>
              <w:rPr>
                <w:rFonts w:ascii="Arial" w:hAnsi="Arial" w:cs="Arial"/>
              </w:rPr>
            </w:pPr>
            <w:r w:rsidRPr="00481176">
              <w:rPr>
                <w:rFonts w:ascii="Arial" w:hAnsi="Arial" w:cs="Arial"/>
              </w:rPr>
              <w:t>Qvist Toivo</w:t>
            </w:r>
          </w:p>
        </w:tc>
        <w:tc>
          <w:tcPr>
            <w:tcW w:w="3119" w:type="dxa"/>
          </w:tcPr>
          <w:p w14:paraId="570D3EE6" w14:textId="77777777" w:rsidR="00481176" w:rsidRPr="00481176" w:rsidRDefault="00481176" w:rsidP="00481176">
            <w:pPr>
              <w:rPr>
                <w:rFonts w:ascii="Arial" w:hAnsi="Arial" w:cs="Arial"/>
              </w:rPr>
            </w:pPr>
            <w:proofErr w:type="spellStart"/>
            <w:r w:rsidRPr="00481176">
              <w:rPr>
                <w:rFonts w:ascii="Arial" w:hAnsi="Arial" w:cs="Arial"/>
              </w:rPr>
              <w:t>ungdomsfullmäktige</w:t>
            </w:r>
            <w:proofErr w:type="spellEnd"/>
            <w:r w:rsidRPr="00481176">
              <w:rPr>
                <w:rFonts w:ascii="Arial" w:hAnsi="Arial" w:cs="Arial"/>
              </w:rPr>
              <w:t>-</w:t>
            </w:r>
          </w:p>
          <w:p w14:paraId="371F6483" w14:textId="3232E3D5" w:rsidR="00481176" w:rsidRPr="00481176" w:rsidRDefault="00481176" w:rsidP="00481176">
            <w:pPr>
              <w:rPr>
                <w:rFonts w:ascii="Arial" w:hAnsi="Arial" w:cs="Arial"/>
              </w:rPr>
            </w:pPr>
            <w:proofErr w:type="spellStart"/>
            <w:r w:rsidRPr="00481176">
              <w:rPr>
                <w:rFonts w:ascii="Arial" w:hAnsi="Arial" w:cs="Arial"/>
              </w:rPr>
              <w:t>representant</w:t>
            </w:r>
            <w:proofErr w:type="spellEnd"/>
          </w:p>
        </w:tc>
        <w:tc>
          <w:tcPr>
            <w:tcW w:w="3112" w:type="dxa"/>
          </w:tcPr>
          <w:p w14:paraId="4A5FCC0F" w14:textId="77777777" w:rsidR="00481176" w:rsidRPr="00BA5D67" w:rsidRDefault="00481176">
            <w:pPr>
              <w:rPr>
                <w:rFonts w:ascii="Arial" w:hAnsi="Arial" w:cs="Arial"/>
              </w:rPr>
            </w:pPr>
          </w:p>
        </w:tc>
      </w:tr>
      <w:tr w:rsidR="00022444" w14:paraId="6AC6D3AD" w14:textId="77777777" w:rsidTr="00280657">
        <w:tc>
          <w:tcPr>
            <w:tcW w:w="1413" w:type="dxa"/>
          </w:tcPr>
          <w:p w14:paraId="02BCE0D6" w14:textId="77777777" w:rsidR="00022444" w:rsidRPr="00BA5D67" w:rsidRDefault="00022444">
            <w:pPr>
              <w:rPr>
                <w:rFonts w:ascii="Arial" w:hAnsi="Arial" w:cs="Arial"/>
              </w:rPr>
            </w:pPr>
          </w:p>
        </w:tc>
        <w:tc>
          <w:tcPr>
            <w:tcW w:w="1984" w:type="dxa"/>
          </w:tcPr>
          <w:p w14:paraId="230A361E" w14:textId="48924270" w:rsidR="00022444" w:rsidRPr="00BA5D67" w:rsidRDefault="00022444">
            <w:pPr>
              <w:rPr>
                <w:rFonts w:ascii="Arial" w:hAnsi="Arial" w:cs="Arial"/>
              </w:rPr>
            </w:pPr>
            <w:r w:rsidRPr="00BA5D67">
              <w:rPr>
                <w:rFonts w:ascii="Arial" w:hAnsi="Arial" w:cs="Arial"/>
              </w:rPr>
              <w:t>Kangas Katja</w:t>
            </w:r>
          </w:p>
        </w:tc>
        <w:tc>
          <w:tcPr>
            <w:tcW w:w="3119" w:type="dxa"/>
          </w:tcPr>
          <w:p w14:paraId="59CAD9DB" w14:textId="79D31971" w:rsidR="00022444" w:rsidRPr="00BA5D67" w:rsidRDefault="004626A7">
            <w:pPr>
              <w:rPr>
                <w:rFonts w:ascii="Arial" w:hAnsi="Arial" w:cs="Arial"/>
              </w:rPr>
            </w:pPr>
            <w:proofErr w:type="spellStart"/>
            <w:r w:rsidRPr="00BA5D67">
              <w:rPr>
                <w:rFonts w:ascii="Arial" w:hAnsi="Arial" w:cs="Arial"/>
              </w:rPr>
              <w:t>presentatör</w:t>
            </w:r>
            <w:proofErr w:type="spellEnd"/>
            <w:r w:rsidRPr="00BA5D67">
              <w:rPr>
                <w:rFonts w:ascii="Arial" w:hAnsi="Arial" w:cs="Arial"/>
              </w:rPr>
              <w:t xml:space="preserve">, </w:t>
            </w:r>
            <w:proofErr w:type="spellStart"/>
            <w:r w:rsidRPr="00BA5D67">
              <w:rPr>
                <w:rFonts w:ascii="Arial" w:hAnsi="Arial" w:cs="Arial"/>
              </w:rPr>
              <w:t>avfallshanteringschef</w:t>
            </w:r>
            <w:proofErr w:type="spellEnd"/>
          </w:p>
        </w:tc>
        <w:tc>
          <w:tcPr>
            <w:tcW w:w="3112" w:type="dxa"/>
          </w:tcPr>
          <w:p w14:paraId="56147B30" w14:textId="77777777" w:rsidR="00022444" w:rsidRPr="00BA5D67" w:rsidRDefault="00022444">
            <w:pPr>
              <w:rPr>
                <w:rFonts w:ascii="Arial" w:hAnsi="Arial" w:cs="Arial"/>
              </w:rPr>
            </w:pPr>
          </w:p>
        </w:tc>
      </w:tr>
      <w:tr w:rsidR="00481176" w14:paraId="7E198E99" w14:textId="77777777" w:rsidTr="00280657">
        <w:tc>
          <w:tcPr>
            <w:tcW w:w="1413" w:type="dxa"/>
          </w:tcPr>
          <w:p w14:paraId="246C9E39" w14:textId="77777777" w:rsidR="00481176" w:rsidRPr="00BA5D67" w:rsidRDefault="00481176">
            <w:pPr>
              <w:rPr>
                <w:rFonts w:ascii="Arial" w:hAnsi="Arial" w:cs="Arial"/>
              </w:rPr>
            </w:pPr>
          </w:p>
        </w:tc>
        <w:tc>
          <w:tcPr>
            <w:tcW w:w="1984" w:type="dxa"/>
          </w:tcPr>
          <w:p w14:paraId="75FEA66D" w14:textId="3BFCAC65" w:rsidR="00481176" w:rsidRPr="00BA5D67" w:rsidRDefault="00481176">
            <w:pPr>
              <w:rPr>
                <w:rFonts w:ascii="Arial" w:hAnsi="Arial" w:cs="Arial"/>
              </w:rPr>
            </w:pPr>
            <w:r>
              <w:rPr>
                <w:rFonts w:ascii="Arial" w:hAnsi="Arial" w:cs="Arial"/>
              </w:rPr>
              <w:t>Vuorenpää Teppo</w:t>
            </w:r>
          </w:p>
        </w:tc>
        <w:tc>
          <w:tcPr>
            <w:tcW w:w="3119" w:type="dxa"/>
          </w:tcPr>
          <w:p w14:paraId="4543ACDE" w14:textId="3A7C8AE6" w:rsidR="00481176" w:rsidRPr="00BA5D67" w:rsidRDefault="00481176">
            <w:pPr>
              <w:rPr>
                <w:rFonts w:ascii="Arial" w:hAnsi="Arial" w:cs="Arial"/>
              </w:rPr>
            </w:pPr>
            <w:proofErr w:type="spellStart"/>
            <w:r>
              <w:rPr>
                <w:rFonts w:ascii="Arial" w:hAnsi="Arial" w:cs="Arial"/>
              </w:rPr>
              <w:t>expert</w:t>
            </w:r>
            <w:proofErr w:type="spellEnd"/>
            <w:r>
              <w:rPr>
                <w:rFonts w:ascii="Arial" w:hAnsi="Arial" w:cs="Arial"/>
              </w:rPr>
              <w:t xml:space="preserve">, </w:t>
            </w:r>
            <w:proofErr w:type="spellStart"/>
            <w:r>
              <w:rPr>
                <w:rFonts w:ascii="Arial" w:hAnsi="Arial" w:cs="Arial"/>
              </w:rPr>
              <w:t>advokat</w:t>
            </w:r>
            <w:proofErr w:type="spellEnd"/>
          </w:p>
        </w:tc>
        <w:tc>
          <w:tcPr>
            <w:tcW w:w="3112" w:type="dxa"/>
          </w:tcPr>
          <w:p w14:paraId="504B917F" w14:textId="77777777" w:rsidR="00481176" w:rsidRPr="00BA5D67" w:rsidRDefault="00481176">
            <w:pPr>
              <w:rPr>
                <w:rFonts w:ascii="Arial" w:hAnsi="Arial" w:cs="Arial"/>
              </w:rPr>
            </w:pPr>
          </w:p>
        </w:tc>
      </w:tr>
      <w:tr w:rsidR="00022444" w14:paraId="2E1B7639" w14:textId="77777777" w:rsidTr="00280657">
        <w:tc>
          <w:tcPr>
            <w:tcW w:w="1413" w:type="dxa"/>
          </w:tcPr>
          <w:p w14:paraId="68B37B9F" w14:textId="77777777" w:rsidR="00022444" w:rsidRPr="00BA5D67" w:rsidRDefault="00022444">
            <w:pPr>
              <w:rPr>
                <w:rFonts w:ascii="Arial" w:hAnsi="Arial" w:cs="Arial"/>
              </w:rPr>
            </w:pPr>
          </w:p>
        </w:tc>
        <w:tc>
          <w:tcPr>
            <w:tcW w:w="1984" w:type="dxa"/>
          </w:tcPr>
          <w:p w14:paraId="489A72A1" w14:textId="1E53D9A8" w:rsidR="00022444" w:rsidRPr="00BA5D67" w:rsidRDefault="00022444">
            <w:pPr>
              <w:rPr>
                <w:rFonts w:ascii="Arial" w:hAnsi="Arial" w:cs="Arial"/>
              </w:rPr>
            </w:pPr>
            <w:r w:rsidRPr="00BA5D67">
              <w:rPr>
                <w:rFonts w:ascii="Arial" w:hAnsi="Arial" w:cs="Arial"/>
              </w:rPr>
              <w:t>Joutjärvi Tiina</w:t>
            </w:r>
          </w:p>
        </w:tc>
        <w:tc>
          <w:tcPr>
            <w:tcW w:w="3119" w:type="dxa"/>
          </w:tcPr>
          <w:p w14:paraId="682C6B98" w14:textId="3F57F5E4" w:rsidR="00022444" w:rsidRPr="00BA5D67" w:rsidRDefault="004626A7">
            <w:pPr>
              <w:rPr>
                <w:rFonts w:ascii="Arial" w:hAnsi="Arial" w:cs="Arial"/>
              </w:rPr>
            </w:pPr>
            <w:proofErr w:type="spellStart"/>
            <w:r w:rsidRPr="00BA5D67">
              <w:rPr>
                <w:rFonts w:ascii="Arial" w:hAnsi="Arial" w:cs="Arial"/>
              </w:rPr>
              <w:t>sekreterare</w:t>
            </w:r>
            <w:proofErr w:type="spellEnd"/>
            <w:r w:rsidRPr="00BA5D67">
              <w:rPr>
                <w:rFonts w:ascii="Arial" w:hAnsi="Arial" w:cs="Arial"/>
              </w:rPr>
              <w:t xml:space="preserve">, </w:t>
            </w:r>
            <w:proofErr w:type="spellStart"/>
            <w:r w:rsidRPr="00BA5D67">
              <w:rPr>
                <w:rFonts w:ascii="Arial" w:hAnsi="Arial" w:cs="Arial"/>
              </w:rPr>
              <w:t>administrativ</w:t>
            </w:r>
            <w:proofErr w:type="spellEnd"/>
            <w:r w:rsidRPr="00BA5D67">
              <w:rPr>
                <w:rFonts w:ascii="Arial" w:hAnsi="Arial" w:cs="Arial"/>
              </w:rPr>
              <w:t xml:space="preserve"> </w:t>
            </w:r>
            <w:proofErr w:type="spellStart"/>
            <w:r w:rsidRPr="00BA5D67">
              <w:rPr>
                <w:rFonts w:ascii="Arial" w:hAnsi="Arial" w:cs="Arial"/>
              </w:rPr>
              <w:t>sekreterare</w:t>
            </w:r>
            <w:proofErr w:type="spellEnd"/>
          </w:p>
        </w:tc>
        <w:tc>
          <w:tcPr>
            <w:tcW w:w="3112" w:type="dxa"/>
          </w:tcPr>
          <w:p w14:paraId="0B288FA5" w14:textId="77777777" w:rsidR="00022444" w:rsidRPr="00BA5D67" w:rsidRDefault="00022444">
            <w:pPr>
              <w:rPr>
                <w:rFonts w:ascii="Arial" w:hAnsi="Arial" w:cs="Arial"/>
              </w:rPr>
            </w:pPr>
          </w:p>
        </w:tc>
      </w:tr>
    </w:tbl>
    <w:p w14:paraId="627C98AA" w14:textId="77777777" w:rsidR="00022444" w:rsidRDefault="00022444"/>
    <w:p w14:paraId="637961DE" w14:textId="77777777" w:rsidR="00280657" w:rsidRDefault="00280657"/>
    <w:p w14:paraId="34F88A13" w14:textId="77777777" w:rsidR="00AF2E28" w:rsidRDefault="00AF2E28"/>
    <w:p w14:paraId="5040C3D5" w14:textId="77777777" w:rsidR="00AF2E28" w:rsidRDefault="00AF2E28"/>
    <w:p w14:paraId="6F332457" w14:textId="77777777" w:rsidR="00AF2E28" w:rsidRDefault="00AF2E28"/>
    <w:p w14:paraId="3D3F651F" w14:textId="77777777" w:rsidR="00AF2E28" w:rsidRDefault="00AF2E28"/>
    <w:p w14:paraId="42F91E40" w14:textId="77777777" w:rsidR="001A5BC1" w:rsidRDefault="001A5BC1"/>
    <w:p w14:paraId="458C6A6C" w14:textId="77777777" w:rsidR="00AF2E28" w:rsidRDefault="00AF2E28"/>
    <w:p w14:paraId="2141F4C1" w14:textId="77777777" w:rsidR="00AF2E28" w:rsidRDefault="00AF2E28"/>
    <w:p w14:paraId="04C53B9F" w14:textId="77777777" w:rsidR="00AF2E28" w:rsidRDefault="00AF2E28"/>
    <w:p w14:paraId="42FA9D67" w14:textId="77777777" w:rsidR="00AF2E28" w:rsidRDefault="00AF2E28"/>
    <w:p w14:paraId="34BEAE5A" w14:textId="77777777" w:rsidR="00AF2E28" w:rsidRDefault="00AF2E28"/>
    <w:p w14:paraId="281831E9" w14:textId="77777777" w:rsidR="001A5BC1" w:rsidRDefault="001A5BC1" w:rsidP="00AF2E28">
      <w:pPr>
        <w:pStyle w:val="Default"/>
        <w:rPr>
          <w:b/>
          <w:bCs/>
          <w:sz w:val="22"/>
          <w:szCs w:val="22"/>
        </w:rPr>
      </w:pPr>
    </w:p>
    <w:p w14:paraId="527820B4" w14:textId="21D94FBB" w:rsidR="00AF2E28" w:rsidRDefault="00AF2E28"/>
    <w:sdt>
      <w:sdtPr>
        <w:rPr>
          <w:rFonts w:eastAsia="Corbel" w:cs="Arial"/>
          <w:lang w:val="sv-SE"/>
        </w:rPr>
        <w:alias w:val="Title"/>
        <w:tag w:val="Dynasty_Title"/>
        <w:id w:val="1380119851"/>
        <w:placeholder>
          <w:docPart w:val="51BCE0429D634C9880B065AEFFCEA8EF"/>
        </w:placeholder>
        <w:text w:multiLine="1"/>
      </w:sdtPr>
      <w:sdtEndPr/>
      <w:sdtContent>
        <w:p w14:paraId="1799AF7F" w14:textId="2FB8694F" w:rsidR="00AF2E28" w:rsidRPr="00CC0BFC" w:rsidRDefault="00452147" w:rsidP="00AF2E28">
          <w:pPr>
            <w:pStyle w:val="Otsikko2"/>
            <w:rPr>
              <w:rFonts w:eastAsia="Corbel" w:cs="Arial"/>
              <w:lang w:val="sv-SE"/>
            </w:rPr>
          </w:pPr>
          <w:r>
            <w:rPr>
              <w:rFonts w:eastAsia="Corbel" w:cs="Arial"/>
              <w:lang w:val="sv-SE"/>
            </w:rPr>
            <w:t xml:space="preserve">1 </w:t>
          </w:r>
          <w:r>
            <w:rPr>
              <w:rFonts w:eastAsia="Corbel" w:cs="Arial"/>
              <w:lang w:val="sv-SE"/>
            </w:rPr>
            <w:br/>
          </w:r>
          <w:r w:rsidR="00AF2E28" w:rsidRPr="00CC0BFC">
            <w:rPr>
              <w:rFonts w:eastAsia="Corbel" w:cs="Arial"/>
              <w:lang w:val="sv-SE"/>
            </w:rPr>
            <w:t xml:space="preserve">Laglighet och </w:t>
          </w:r>
          <w:proofErr w:type="spellStart"/>
          <w:r w:rsidR="00AF2E28" w:rsidRPr="00CC0BFC">
            <w:rPr>
              <w:rFonts w:eastAsia="Corbel" w:cs="Arial"/>
              <w:lang w:val="sv-SE"/>
            </w:rPr>
            <w:t>beslutförhet</w:t>
          </w:r>
          <w:proofErr w:type="spellEnd"/>
        </w:p>
      </w:sdtContent>
    </w:sdt>
    <w:p w14:paraId="7DEE67B6" w14:textId="5EE0B7B4" w:rsidR="00AF2E28" w:rsidRPr="00CC0BFC" w:rsidRDefault="007374CA" w:rsidP="00AF2E28">
      <w:pPr>
        <w:rPr>
          <w:rFonts w:ascii="Arial" w:hAnsi="Arial" w:cs="Arial"/>
          <w:lang w:val="sv-SE"/>
        </w:rPr>
      </w:pPr>
      <w:sdt>
        <w:sdtPr>
          <w:rPr>
            <w:rFonts w:ascii="Arial" w:hAnsi="Arial" w:cs="Arial"/>
          </w:rPr>
          <w:alias w:val="Toimielin"/>
          <w:tag w:val="Dynasty_Board"/>
          <w:id w:val="-978909746"/>
          <w:placeholder>
            <w:docPart w:val="E14174E1D9C048C79C34CF1E64C6489A"/>
          </w:placeholder>
        </w:sdtPr>
        <w:sdtEndPr/>
        <w:sdtContent>
          <w:r w:rsidR="00AF2E28" w:rsidRPr="00CC0BFC">
            <w:rPr>
              <w:rFonts w:ascii="Arial" w:hAnsi="Arial" w:cs="Arial"/>
              <w:b/>
              <w:bCs/>
              <w:lang w:val="sv-SE"/>
            </w:rPr>
            <w:t>Kymmene avfallsnämnd</w:t>
          </w:r>
        </w:sdtContent>
      </w:sdt>
      <w:r w:rsidR="00AF2E28" w:rsidRPr="00CC0BFC">
        <w:rPr>
          <w:rFonts w:ascii="Arial" w:eastAsia="Corbel" w:hAnsi="Arial" w:cs="Arial"/>
          <w:lang w:val="sv-SE"/>
        </w:rPr>
        <w:t xml:space="preserve"> </w:t>
      </w:r>
      <w:sdt>
        <w:sdtPr>
          <w:rPr>
            <w:rFonts w:ascii="Arial" w:eastAsia="Corbel" w:hAnsi="Arial" w:cs="Arial"/>
          </w:rPr>
          <w:alias w:val="Pvm"/>
          <w:tag w:val="Dynasty_Date"/>
          <w:id w:val="250556780"/>
          <w:placeholder>
            <w:docPart w:val="48E2106AD1FF4D4280BE12E608014342"/>
          </w:placeholder>
        </w:sdtPr>
        <w:sdtEndPr/>
        <w:sdtContent>
          <w:r w:rsidR="00C71A7E">
            <w:rPr>
              <w:rFonts w:ascii="Arial" w:eastAsia="Corbel" w:hAnsi="Arial" w:cs="Arial"/>
              <w:b/>
              <w:bCs/>
              <w:color w:val="000000"/>
              <w:lang w:val="sv-SE"/>
            </w:rPr>
            <w:t>23.11</w:t>
          </w:r>
          <w:r w:rsidR="00AF2E28" w:rsidRPr="00CC0BFC">
            <w:rPr>
              <w:rFonts w:ascii="Arial" w:eastAsia="Corbel" w:hAnsi="Arial" w:cs="Arial"/>
              <w:b/>
              <w:bCs/>
              <w:color w:val="000000"/>
              <w:lang w:val="sv-SE"/>
            </w:rPr>
            <w:t>.2023</w:t>
          </w:r>
        </w:sdtContent>
      </w:sdt>
      <w:r w:rsidR="00AF2E28" w:rsidRPr="00CC0BFC">
        <w:rPr>
          <w:rFonts w:ascii="Arial" w:eastAsia="Corbel" w:hAnsi="Arial" w:cs="Arial"/>
          <w:lang w:val="sv-SE"/>
        </w:rPr>
        <w:t xml:space="preserve"> </w:t>
      </w:r>
    </w:p>
    <w:p w14:paraId="3E0DA362" w14:textId="77777777" w:rsidR="00AF2E28" w:rsidRPr="00CC0BFC" w:rsidRDefault="00AF2E28" w:rsidP="00AF2E28">
      <w:pPr>
        <w:ind w:left="2608"/>
        <w:rPr>
          <w:rFonts w:ascii="Arial" w:hAnsi="Arial" w:cs="Arial"/>
          <w:lang w:val="sv-SE"/>
        </w:rPr>
      </w:pPr>
      <w:r w:rsidRPr="00CC0BFC">
        <w:rPr>
          <w:rFonts w:ascii="Arial" w:hAnsi="Arial" w:cs="Arial"/>
          <w:lang w:val="sv-SE"/>
        </w:rPr>
        <w:t>Enligt 137 § i förvaltningsstadgan ska en ordförande efter att ha öppnat ett möte fastslå vilka som är närvarande och konstatera om mötet är lagligt sammankallat och beslutfört.</w:t>
      </w:r>
    </w:p>
    <w:p w14:paraId="2C41C098" w14:textId="77777777" w:rsidR="00AF2E28" w:rsidRPr="00CC0BFC" w:rsidRDefault="00AF2E28" w:rsidP="00AF2E28">
      <w:pPr>
        <w:ind w:left="2608"/>
        <w:rPr>
          <w:rFonts w:ascii="Arial" w:hAnsi="Arial" w:cs="Arial"/>
          <w:lang w:val="sv-SE"/>
        </w:rPr>
      </w:pPr>
      <w:r w:rsidRPr="00CC0BFC">
        <w:rPr>
          <w:rFonts w:ascii="Arial" w:hAnsi="Arial" w:cs="Arial"/>
          <w:lang w:val="sv-SE"/>
        </w:rPr>
        <w:t>I enlighet med kommunallagen (410/2015) 103 § 2 mom. är ett annat organ än fullmäktige beslutfört när över hälften av ledamöterna är närvarande.</w:t>
      </w:r>
    </w:p>
    <w:p w14:paraId="71864076" w14:textId="77777777" w:rsidR="00AF2E28" w:rsidRPr="00CC0BFC" w:rsidRDefault="00AF2E28" w:rsidP="00AF2E28">
      <w:pPr>
        <w:ind w:left="2608"/>
        <w:rPr>
          <w:rFonts w:ascii="Arial" w:hAnsi="Arial" w:cs="Arial"/>
          <w:lang w:val="sv-SE"/>
        </w:rPr>
      </w:pPr>
      <w:r w:rsidRPr="00CC0BFC">
        <w:rPr>
          <w:rFonts w:ascii="Arial" w:hAnsi="Arial" w:cs="Arial"/>
          <w:lang w:val="sv-SE"/>
        </w:rPr>
        <w:t>Enligt 129 § i förvaltningsstadgan sammankallas ett möte av ordföranden eller vice ordföranden, ifall ordföranden har förhinder. I möteskallelsen måste mötets tidpunkt och ort samt de ärenden som ska behandlas vara angivna. I mån av möjlighet skickas möteskallelsen minst fyra dagar före mötet till ledamöter och andra som enligt organets beslut har rätt eller skyldighet att närvara.</w:t>
      </w:r>
    </w:p>
    <w:p w14:paraId="4663E661" w14:textId="77777777" w:rsidR="00AF2E28" w:rsidRPr="00CC0BFC" w:rsidRDefault="00AF2E28" w:rsidP="00AF2E28">
      <w:pPr>
        <w:pStyle w:val="Otsikko2"/>
        <w:ind w:left="2608"/>
        <w:rPr>
          <w:rFonts w:cs="Arial"/>
          <w:lang w:val="sv-SE"/>
        </w:rPr>
      </w:pPr>
      <w:r w:rsidRPr="00CC0BFC">
        <w:rPr>
          <w:rFonts w:cs="Arial"/>
          <w:lang w:val="sv-SE"/>
        </w:rPr>
        <w:t>Avfallshanteringschefens förslag:</w:t>
      </w:r>
    </w:p>
    <w:p w14:paraId="0189E64B" w14:textId="77777777" w:rsidR="00AF2E28" w:rsidRPr="00CC0BFC" w:rsidRDefault="00AF2E28" w:rsidP="00AF2E28">
      <w:pPr>
        <w:ind w:left="2608"/>
        <w:rPr>
          <w:rFonts w:ascii="Arial" w:hAnsi="Arial" w:cs="Arial"/>
          <w:lang w:val="sv-SE"/>
        </w:rPr>
      </w:pPr>
      <w:r w:rsidRPr="00CC0BFC">
        <w:rPr>
          <w:rFonts w:ascii="Arial" w:hAnsi="Arial" w:cs="Arial"/>
          <w:lang w:val="sv-SE"/>
        </w:rPr>
        <w:t xml:space="preserve">Ordföranden fastslår vilka som är närvarande samt mötets laglighet och </w:t>
      </w:r>
      <w:proofErr w:type="spellStart"/>
      <w:r w:rsidRPr="00CC0BFC">
        <w:rPr>
          <w:rFonts w:ascii="Arial" w:hAnsi="Arial" w:cs="Arial"/>
          <w:lang w:val="sv-SE"/>
        </w:rPr>
        <w:t>beslutförhet</w:t>
      </w:r>
      <w:proofErr w:type="spellEnd"/>
      <w:r w:rsidRPr="00CC0BFC">
        <w:rPr>
          <w:rFonts w:ascii="Arial" w:hAnsi="Arial" w:cs="Arial"/>
          <w:lang w:val="sv-SE"/>
        </w:rPr>
        <w:t>.</w:t>
      </w:r>
    </w:p>
    <w:p w14:paraId="22547090" w14:textId="77777777" w:rsidR="00AF2E28" w:rsidRPr="00CC0BFC" w:rsidRDefault="00AF2E28" w:rsidP="00AF2E28">
      <w:pPr>
        <w:pStyle w:val="Otsikko2"/>
        <w:ind w:left="2608"/>
        <w:rPr>
          <w:rFonts w:cs="Arial"/>
        </w:rPr>
      </w:pPr>
      <w:r w:rsidRPr="00CC0BFC">
        <w:rPr>
          <w:rFonts w:cs="Arial"/>
        </w:rPr>
        <w:t xml:space="preserve">Kymmene </w:t>
      </w:r>
      <w:proofErr w:type="spellStart"/>
      <w:r w:rsidRPr="00CC0BFC">
        <w:rPr>
          <w:rFonts w:cs="Arial"/>
        </w:rPr>
        <w:t>avfallsnämnds</w:t>
      </w:r>
      <w:proofErr w:type="spellEnd"/>
      <w:r w:rsidRPr="00CC0BFC">
        <w:rPr>
          <w:rFonts w:cs="Arial"/>
        </w:rPr>
        <w:t xml:space="preserve"> </w:t>
      </w:r>
      <w:proofErr w:type="spellStart"/>
      <w:r w:rsidRPr="00CC0BFC">
        <w:rPr>
          <w:rFonts w:cs="Arial"/>
        </w:rPr>
        <w:t>beslut</w:t>
      </w:r>
      <w:proofErr w:type="spellEnd"/>
      <w:r w:rsidRPr="00CC0BFC">
        <w:rPr>
          <w:rFonts w:cs="Arial"/>
        </w:rPr>
        <w:t>:</w:t>
      </w:r>
    </w:p>
    <w:p w14:paraId="2A976067" w14:textId="569C7AB4" w:rsidR="00AF2E28" w:rsidRDefault="00846485">
      <w:pPr>
        <w:rPr>
          <w:rFonts w:ascii="Arial" w:hAnsi="Arial" w:cs="Arial"/>
        </w:rPr>
      </w:pPr>
      <w:r w:rsidRPr="00CC0BFC">
        <w:rPr>
          <w:rFonts w:ascii="Arial" w:hAnsi="Arial" w:cs="Arial"/>
        </w:rPr>
        <w:tab/>
      </w:r>
      <w:r w:rsidRPr="00CC0BFC">
        <w:rPr>
          <w:rFonts w:ascii="Arial" w:hAnsi="Arial" w:cs="Arial"/>
        </w:rPr>
        <w:tab/>
      </w:r>
    </w:p>
    <w:p w14:paraId="45C2CC39" w14:textId="5D216DD0" w:rsidR="00DC1B1A" w:rsidRDefault="00DC1B1A">
      <w:pPr>
        <w:rPr>
          <w:rFonts w:ascii="Arial" w:hAnsi="Arial" w:cs="Arial"/>
        </w:rPr>
      </w:pPr>
      <w:r>
        <w:rPr>
          <w:rFonts w:ascii="Arial" w:hAnsi="Arial" w:cs="Arial"/>
        </w:rPr>
        <w:br w:type="page"/>
      </w:r>
    </w:p>
    <w:p w14:paraId="667EACDC" w14:textId="77777777" w:rsidR="00DC1B1A" w:rsidRDefault="00DC1B1A">
      <w:pPr>
        <w:rPr>
          <w:rFonts w:ascii="Arial" w:hAnsi="Arial" w:cs="Arial"/>
        </w:rPr>
      </w:pPr>
    </w:p>
    <w:sdt>
      <w:sdtPr>
        <w:rPr>
          <w:rFonts w:ascii="Arial" w:eastAsia="Times New Roman" w:hAnsi="Arial" w:cs="Times New Roman"/>
          <w:b/>
          <w:kern w:val="0"/>
          <w:szCs w:val="26"/>
          <w14:ligatures w14:val="none"/>
        </w:rPr>
        <w:alias w:val="Vakiopykälän otsikko"/>
        <w:tag w:val="Dynasty_Title"/>
        <w:id w:val="-199251396"/>
        <w:placeholder>
          <w:docPart w:val="F0994C052E974E31B87C4D6ECA18CE7A"/>
        </w:placeholder>
      </w:sdtPr>
      <w:sdtEndPr/>
      <w:sdtContent>
        <w:p w14:paraId="0D58B10C" w14:textId="77777777" w:rsidR="00452147" w:rsidRDefault="00452147" w:rsidP="00DC1B1A">
          <w:pPr>
            <w:keepNext/>
            <w:keepLines/>
            <w:spacing w:line="276" w:lineRule="auto"/>
            <w:outlineLvl w:val="1"/>
            <w:rPr>
              <w:rFonts w:ascii="Arial" w:eastAsia="Times New Roman" w:hAnsi="Arial" w:cs="Times New Roman"/>
              <w:b/>
              <w:kern w:val="0"/>
              <w:szCs w:val="26"/>
              <w14:ligatures w14:val="none"/>
            </w:rPr>
          </w:pPr>
          <w:r>
            <w:rPr>
              <w:rFonts w:ascii="Arial" w:eastAsia="Times New Roman" w:hAnsi="Arial" w:cs="Times New Roman"/>
              <w:b/>
              <w:kern w:val="0"/>
              <w:szCs w:val="26"/>
              <w14:ligatures w14:val="none"/>
            </w:rPr>
            <w:t xml:space="preserve">2 </w:t>
          </w:r>
        </w:p>
        <w:p w14:paraId="7542A49C" w14:textId="50ACB997" w:rsidR="00DC1B1A" w:rsidRPr="00DC1B1A" w:rsidRDefault="00DC1B1A" w:rsidP="00DC1B1A">
          <w:pPr>
            <w:keepNext/>
            <w:keepLines/>
            <w:spacing w:line="276" w:lineRule="auto"/>
            <w:outlineLvl w:val="1"/>
            <w:rPr>
              <w:rFonts w:ascii="Arial" w:eastAsia="Times New Roman" w:hAnsi="Arial" w:cs="Times New Roman"/>
              <w:b/>
              <w:kern w:val="0"/>
              <w:szCs w:val="26"/>
              <w:lang w:val="sv-SE"/>
              <w14:ligatures w14:val="none"/>
            </w:rPr>
          </w:pPr>
          <w:r w:rsidRPr="00DC1B1A">
            <w:rPr>
              <w:rFonts w:ascii="Arial" w:eastAsia="Times New Roman" w:hAnsi="Arial" w:cs="Times New Roman"/>
              <w:b/>
              <w:color w:val="000000"/>
              <w:kern w:val="0"/>
              <w:szCs w:val="26"/>
              <w:lang w:val="sv-SE"/>
              <w14:ligatures w14:val="none"/>
            </w:rPr>
            <w:t>Protokolljusterarna</w:t>
          </w:r>
        </w:p>
      </w:sdtContent>
    </w:sdt>
    <w:p w14:paraId="18B1FC38" w14:textId="2BAE758F" w:rsidR="00DC1B1A" w:rsidRPr="00DC1B1A" w:rsidRDefault="007374CA" w:rsidP="00DC1B1A">
      <w:pPr>
        <w:spacing w:line="276" w:lineRule="auto"/>
        <w:rPr>
          <w:rFonts w:ascii="Arial" w:eastAsia="Calibri" w:hAnsi="Arial" w:cs="Times New Roman"/>
          <w:kern w:val="0"/>
          <w:lang w:val="sv-SE"/>
          <w14:ligatures w14:val="none"/>
        </w:rPr>
      </w:pPr>
      <w:sdt>
        <w:sdtPr>
          <w:rPr>
            <w:rFonts w:ascii="Arial" w:eastAsia="Calibri" w:hAnsi="Arial" w:cs="Times New Roman"/>
            <w:kern w:val="0"/>
            <w14:ligatures w14:val="none"/>
          </w:rPr>
          <w:alias w:val="Toimielin"/>
          <w:tag w:val="Dynasty_Board"/>
          <w:id w:val="-796522945"/>
          <w:placeholder>
            <w:docPart w:val="3CFB23610C1D42FAA588AFBE5D1FB90A"/>
          </w:placeholder>
        </w:sdtPr>
        <w:sdtEndPr/>
        <w:sdtContent>
          <w:r w:rsidR="00DC1B1A" w:rsidRPr="00DC1B1A">
            <w:rPr>
              <w:rFonts w:ascii="Arial" w:eastAsia="Calibri" w:hAnsi="Arial" w:cs="Times New Roman"/>
              <w:b/>
              <w:bCs/>
              <w:color w:val="000000"/>
              <w:kern w:val="0"/>
              <w:lang w:val="sv-SE"/>
              <w14:ligatures w14:val="none"/>
            </w:rPr>
            <w:t>Kymmene avfallsnämnd</w:t>
          </w:r>
        </w:sdtContent>
      </w:sdt>
      <w:r w:rsidR="00DC1B1A" w:rsidRPr="00DC1B1A">
        <w:rPr>
          <w:rFonts w:ascii="Arial" w:eastAsia="Corbel" w:hAnsi="Arial" w:cs="Times New Roman"/>
          <w:kern w:val="0"/>
          <w:lang w:val="sv-SE"/>
          <w14:ligatures w14:val="none"/>
        </w:rPr>
        <w:t xml:space="preserve"> </w:t>
      </w:r>
      <w:sdt>
        <w:sdtPr>
          <w:rPr>
            <w:rFonts w:ascii="Arial" w:eastAsia="Corbel" w:hAnsi="Arial" w:cs="Times New Roman"/>
            <w:kern w:val="0"/>
            <w14:ligatures w14:val="none"/>
          </w:rPr>
          <w:alias w:val="Pvm"/>
          <w:tag w:val="Dynasty_Date"/>
          <w:id w:val="-1164088147"/>
          <w:placeholder>
            <w:docPart w:val="8B7A773A40ED4F0695C75AFBB5002E17"/>
          </w:placeholder>
        </w:sdtPr>
        <w:sdtEndPr/>
        <w:sdtContent>
          <w:r w:rsidR="00C71A7E">
            <w:rPr>
              <w:rFonts w:ascii="Arial" w:eastAsia="Corbel" w:hAnsi="Arial" w:cs="Times New Roman"/>
              <w:b/>
              <w:bCs/>
              <w:color w:val="000000"/>
              <w:kern w:val="0"/>
              <w:lang w:val="sv-SE"/>
              <w14:ligatures w14:val="none"/>
            </w:rPr>
            <w:t>23.11</w:t>
          </w:r>
          <w:r w:rsidR="00DC1B1A" w:rsidRPr="00DC1B1A">
            <w:rPr>
              <w:rFonts w:ascii="Arial" w:eastAsia="Corbel" w:hAnsi="Arial" w:cs="Times New Roman"/>
              <w:b/>
              <w:bCs/>
              <w:color w:val="000000"/>
              <w:kern w:val="0"/>
              <w:lang w:val="sv-SE"/>
              <w14:ligatures w14:val="none"/>
            </w:rPr>
            <w:t>.2023</w:t>
          </w:r>
        </w:sdtContent>
      </w:sdt>
      <w:r w:rsidR="00DC1B1A" w:rsidRPr="00DC1B1A">
        <w:rPr>
          <w:rFonts w:ascii="Arial" w:eastAsia="Corbel" w:hAnsi="Arial" w:cs="Times New Roman"/>
          <w:kern w:val="0"/>
          <w:lang w:val="sv-SE"/>
          <w14:ligatures w14:val="none"/>
        </w:rPr>
        <w:t xml:space="preserve"> </w:t>
      </w:r>
    </w:p>
    <w:p w14:paraId="7F25BA72" w14:textId="77777777" w:rsidR="00DC1B1A" w:rsidRPr="00DC1B1A" w:rsidRDefault="00DC1B1A" w:rsidP="00DC1B1A">
      <w:pPr>
        <w:spacing w:line="276" w:lineRule="auto"/>
        <w:ind w:left="2608"/>
        <w:rPr>
          <w:rFonts w:ascii="Arial" w:eastAsia="Calibri" w:hAnsi="Arial" w:cs="Times New Roman"/>
          <w:kern w:val="0"/>
          <w:lang w:val="sv-SE"/>
          <w14:ligatures w14:val="none"/>
        </w:rPr>
      </w:pPr>
      <w:r w:rsidRPr="00DC1B1A">
        <w:rPr>
          <w:rFonts w:ascii="Arial" w:eastAsia="Calibri" w:hAnsi="Arial" w:cs="Times New Roman"/>
          <w:kern w:val="0"/>
          <w:lang w:val="sv-SE"/>
          <w14:ligatures w14:val="none"/>
        </w:rPr>
        <w:t>I enlighet med kommunallagen (410/2015) 107 § ska det föras protokoll över ett organs möten.</w:t>
      </w:r>
    </w:p>
    <w:p w14:paraId="656E99E7" w14:textId="77777777" w:rsidR="00DC1B1A" w:rsidRPr="00DC1B1A" w:rsidRDefault="00DC1B1A" w:rsidP="00DC1B1A">
      <w:pPr>
        <w:spacing w:line="276" w:lineRule="auto"/>
        <w:ind w:left="2608"/>
        <w:rPr>
          <w:rFonts w:ascii="Arial" w:eastAsia="Calibri" w:hAnsi="Arial" w:cs="Times New Roman"/>
          <w:kern w:val="0"/>
          <w:lang w:val="sv-SE"/>
          <w14:ligatures w14:val="none"/>
        </w:rPr>
      </w:pPr>
      <w:r w:rsidRPr="00DC1B1A">
        <w:rPr>
          <w:rFonts w:ascii="Arial" w:eastAsia="Calibri" w:hAnsi="Arial" w:cs="Times New Roman"/>
          <w:kern w:val="0"/>
          <w:lang w:val="sv-SE"/>
          <w14:ligatures w14:val="none"/>
        </w:rPr>
        <w:t>Enligt 148 § i förvaltningsstadgan ska ett protokoll justeras enligt organets beslut.</w:t>
      </w:r>
    </w:p>
    <w:p w14:paraId="5F1321BC" w14:textId="77777777" w:rsidR="00DC1B1A" w:rsidRPr="00DC1B1A" w:rsidRDefault="00DC1B1A" w:rsidP="00DC1B1A">
      <w:pPr>
        <w:spacing w:line="276" w:lineRule="auto"/>
        <w:ind w:left="2608"/>
        <w:rPr>
          <w:rFonts w:ascii="Arial" w:eastAsia="Calibri" w:hAnsi="Arial" w:cs="Times New Roman"/>
          <w:kern w:val="0"/>
          <w:lang w:val="sv-SE"/>
          <w14:ligatures w14:val="none"/>
        </w:rPr>
      </w:pPr>
      <w:r w:rsidRPr="00DC1B1A">
        <w:rPr>
          <w:rFonts w:ascii="Arial" w:eastAsia="Calibri" w:hAnsi="Arial" w:cs="Times New Roman"/>
          <w:kern w:val="0"/>
          <w:lang w:val="sv-SE"/>
          <w14:ligatures w14:val="none"/>
        </w:rPr>
        <w:t>I 149 § i förvaltningsstadgan konstateras att ett protokoll efter justering ska finnas på stadens webbsidor i enlighet med 140 § i kommunallagen med beaktande av bestämmelserna om sekretess.</w:t>
      </w:r>
    </w:p>
    <w:p w14:paraId="7C021BEF" w14:textId="77777777" w:rsidR="00DC1B1A" w:rsidRPr="00DC1B1A" w:rsidRDefault="00DC1B1A" w:rsidP="00DC1B1A">
      <w:pPr>
        <w:keepNext/>
        <w:keepLines/>
        <w:spacing w:line="276" w:lineRule="auto"/>
        <w:ind w:left="2608"/>
        <w:outlineLvl w:val="1"/>
        <w:rPr>
          <w:rFonts w:ascii="Arial" w:eastAsia="Times New Roman" w:hAnsi="Arial" w:cs="Times New Roman"/>
          <w:b/>
          <w:kern w:val="0"/>
          <w:szCs w:val="26"/>
          <w:lang w:val="sv-SE"/>
          <w14:ligatures w14:val="none"/>
        </w:rPr>
      </w:pPr>
      <w:r w:rsidRPr="00DC1B1A">
        <w:rPr>
          <w:rFonts w:ascii="Arial" w:eastAsia="Times New Roman" w:hAnsi="Arial" w:cs="Times New Roman"/>
          <w:b/>
          <w:kern w:val="0"/>
          <w:szCs w:val="26"/>
          <w:lang w:val="sv-SE"/>
          <w14:ligatures w14:val="none"/>
        </w:rPr>
        <w:t>Avfallshanteringschefens förslag:</w:t>
      </w:r>
    </w:p>
    <w:p w14:paraId="77F69C94" w14:textId="3D9B119F" w:rsidR="00DC1B1A" w:rsidRPr="00DC1B1A" w:rsidRDefault="00DC1B1A" w:rsidP="00DC1B1A">
      <w:pPr>
        <w:spacing w:line="276" w:lineRule="auto"/>
        <w:ind w:left="2608"/>
        <w:rPr>
          <w:rFonts w:ascii="Arial" w:eastAsia="Calibri" w:hAnsi="Arial" w:cs="Arial"/>
          <w:kern w:val="0"/>
          <w:lang w:val="sv-SE"/>
          <w14:ligatures w14:val="none"/>
        </w:rPr>
      </w:pPr>
      <w:r w:rsidRPr="00DC1B1A">
        <w:rPr>
          <w:rFonts w:ascii="Arial" w:eastAsia="Calibri" w:hAnsi="Arial" w:cs="Arial"/>
          <w:kern w:val="0"/>
          <w:lang w:val="sv-SE"/>
          <w14:ligatures w14:val="none"/>
        </w:rPr>
        <w:t xml:space="preserve">Kymmene avfallsnämnd beslutar att till justerare av detta protokoll utse </w:t>
      </w:r>
      <w:r w:rsidR="00C71A7E">
        <w:rPr>
          <w:rFonts w:ascii="Arial" w:eastAsia="Calibri" w:hAnsi="Arial" w:cs="Arial"/>
          <w:kern w:val="0"/>
          <w:lang w:val="sv-SE"/>
          <w14:ligatures w14:val="none"/>
        </w:rPr>
        <w:t xml:space="preserve">Marketta </w:t>
      </w:r>
      <w:proofErr w:type="spellStart"/>
      <w:r w:rsidR="00C71A7E">
        <w:rPr>
          <w:rFonts w:ascii="Arial" w:eastAsia="Calibri" w:hAnsi="Arial" w:cs="Arial"/>
          <w:kern w:val="0"/>
          <w:lang w:val="sv-SE"/>
          <w14:ligatures w14:val="none"/>
        </w:rPr>
        <w:t>Kalliola</w:t>
      </w:r>
      <w:proofErr w:type="spellEnd"/>
      <w:r w:rsidR="00C71A7E">
        <w:rPr>
          <w:rFonts w:ascii="Arial" w:eastAsia="Calibri" w:hAnsi="Arial" w:cs="Arial"/>
          <w:kern w:val="0"/>
          <w:lang w:val="sv-SE"/>
          <w14:ligatures w14:val="none"/>
        </w:rPr>
        <w:t xml:space="preserve"> och Heikki Kuutti</w:t>
      </w:r>
      <w:r w:rsidRPr="00DC1B1A">
        <w:rPr>
          <w:rFonts w:ascii="Arial" w:eastAsia="Calibri" w:hAnsi="Arial" w:cs="Arial"/>
          <w:kern w:val="0"/>
          <w:lang w:val="sv-SE"/>
          <w14:ligatures w14:val="none"/>
        </w:rPr>
        <w:t xml:space="preserve"> som står på tur att bli justerare samt </w:t>
      </w:r>
      <w:r w:rsidR="00C71A7E">
        <w:rPr>
          <w:rFonts w:ascii="Arial" w:eastAsia="Calibri" w:hAnsi="Arial" w:cs="Arial"/>
          <w:kern w:val="0"/>
          <w:lang w:val="sv-SE"/>
          <w14:ligatures w14:val="none"/>
        </w:rPr>
        <w:t>Ismo Kärhä</w:t>
      </w:r>
      <w:r w:rsidRPr="00DC1B1A">
        <w:rPr>
          <w:rFonts w:ascii="Arial" w:eastAsia="Calibri" w:hAnsi="Arial" w:cs="Arial"/>
          <w:kern w:val="0"/>
          <w:lang w:val="sv-SE"/>
          <w14:ligatures w14:val="none"/>
        </w:rPr>
        <w:t xml:space="preserve"> till reserv.</w:t>
      </w:r>
    </w:p>
    <w:p w14:paraId="4AE1C43D" w14:textId="77777777" w:rsidR="00DC1B1A" w:rsidRPr="00DC1B1A" w:rsidRDefault="00DC1B1A" w:rsidP="00DC1B1A">
      <w:pPr>
        <w:keepNext/>
        <w:keepLines/>
        <w:spacing w:line="276" w:lineRule="auto"/>
        <w:ind w:left="2608"/>
        <w:outlineLvl w:val="1"/>
        <w:rPr>
          <w:rFonts w:ascii="Arial" w:eastAsia="Times New Roman" w:hAnsi="Arial" w:cs="Times New Roman"/>
          <w:b/>
          <w:kern w:val="0"/>
          <w:szCs w:val="26"/>
          <w14:ligatures w14:val="none"/>
        </w:rPr>
      </w:pPr>
      <w:r w:rsidRPr="00DC1B1A">
        <w:rPr>
          <w:rFonts w:ascii="Arial" w:eastAsia="Times New Roman" w:hAnsi="Arial" w:cs="Times New Roman"/>
          <w:b/>
          <w:kern w:val="0"/>
          <w:szCs w:val="26"/>
          <w14:ligatures w14:val="none"/>
        </w:rPr>
        <w:t xml:space="preserve">Kymmene </w:t>
      </w:r>
      <w:proofErr w:type="spellStart"/>
      <w:r w:rsidRPr="00DC1B1A">
        <w:rPr>
          <w:rFonts w:ascii="Arial" w:eastAsia="Times New Roman" w:hAnsi="Arial" w:cs="Times New Roman"/>
          <w:b/>
          <w:kern w:val="0"/>
          <w:szCs w:val="26"/>
          <w14:ligatures w14:val="none"/>
        </w:rPr>
        <w:t>avfallsnämnds</w:t>
      </w:r>
      <w:proofErr w:type="spellEnd"/>
      <w:r w:rsidRPr="00DC1B1A">
        <w:rPr>
          <w:rFonts w:ascii="Arial" w:eastAsia="Times New Roman" w:hAnsi="Arial" w:cs="Times New Roman"/>
          <w:b/>
          <w:kern w:val="0"/>
          <w:szCs w:val="26"/>
          <w14:ligatures w14:val="none"/>
        </w:rPr>
        <w:t xml:space="preserve"> </w:t>
      </w:r>
      <w:proofErr w:type="spellStart"/>
      <w:r w:rsidRPr="00DC1B1A">
        <w:rPr>
          <w:rFonts w:ascii="Arial" w:eastAsia="Times New Roman" w:hAnsi="Arial" w:cs="Times New Roman"/>
          <w:b/>
          <w:kern w:val="0"/>
          <w:szCs w:val="26"/>
          <w14:ligatures w14:val="none"/>
        </w:rPr>
        <w:t>beslut</w:t>
      </w:r>
      <w:proofErr w:type="spellEnd"/>
      <w:r w:rsidRPr="00DC1B1A">
        <w:rPr>
          <w:rFonts w:ascii="Arial" w:eastAsia="Times New Roman" w:hAnsi="Arial" w:cs="Times New Roman"/>
          <w:b/>
          <w:kern w:val="0"/>
          <w:szCs w:val="26"/>
          <w14:ligatures w14:val="none"/>
        </w:rPr>
        <w:t>:</w:t>
      </w:r>
    </w:p>
    <w:p w14:paraId="1F1FCBA5" w14:textId="4C1C277A" w:rsidR="00F81112" w:rsidRDefault="00DC1B1A">
      <w:pPr>
        <w:rPr>
          <w:rFonts w:ascii="Arial" w:hAnsi="Arial" w:cs="Arial"/>
        </w:rPr>
      </w:pPr>
      <w:r>
        <w:rPr>
          <w:rFonts w:ascii="Arial" w:hAnsi="Arial" w:cs="Arial"/>
        </w:rPr>
        <w:tab/>
      </w:r>
      <w:r>
        <w:rPr>
          <w:rFonts w:ascii="Arial" w:hAnsi="Arial" w:cs="Arial"/>
        </w:rPr>
        <w:tab/>
      </w:r>
    </w:p>
    <w:p w14:paraId="79410CF2" w14:textId="77777777" w:rsidR="00F81112" w:rsidRDefault="00F81112">
      <w:pPr>
        <w:rPr>
          <w:rFonts w:ascii="Arial" w:hAnsi="Arial" w:cs="Arial"/>
        </w:rPr>
      </w:pPr>
      <w:r>
        <w:rPr>
          <w:rFonts w:ascii="Arial" w:hAnsi="Arial" w:cs="Arial"/>
        </w:rPr>
        <w:br w:type="page"/>
      </w:r>
    </w:p>
    <w:p w14:paraId="3B0F87B6" w14:textId="77777777" w:rsidR="00DC1B1A" w:rsidRDefault="00DC1B1A">
      <w:pPr>
        <w:rPr>
          <w:rFonts w:ascii="Arial" w:hAnsi="Arial" w:cs="Arial"/>
        </w:rPr>
      </w:pPr>
    </w:p>
    <w:p w14:paraId="2AFB81A9" w14:textId="77777777" w:rsidR="00452147" w:rsidRDefault="00452147" w:rsidP="00D55943">
      <w:pPr>
        <w:keepNext/>
        <w:keepLines/>
        <w:spacing w:line="276" w:lineRule="auto"/>
        <w:outlineLvl w:val="1"/>
        <w:rPr>
          <w:rFonts w:ascii="Arial" w:eastAsia="Times New Roman" w:hAnsi="Arial" w:cs="Times New Roman"/>
          <w:b/>
          <w:kern w:val="0"/>
          <w:szCs w:val="26"/>
          <w:lang w:val="sv-SE"/>
          <w14:ligatures w14:val="none"/>
        </w:rPr>
      </w:pPr>
      <w:r>
        <w:rPr>
          <w:rFonts w:ascii="Arial" w:eastAsia="Times New Roman" w:hAnsi="Arial" w:cs="Times New Roman"/>
          <w:b/>
          <w:kern w:val="0"/>
          <w:szCs w:val="26"/>
          <w:lang w:val="sv-SE"/>
          <w14:ligatures w14:val="none"/>
        </w:rPr>
        <w:t xml:space="preserve">3 </w:t>
      </w:r>
    </w:p>
    <w:p w14:paraId="3357ADA9" w14:textId="453F5DBA" w:rsidR="00D55943" w:rsidRPr="00D55943" w:rsidRDefault="00D55943" w:rsidP="00D55943">
      <w:pPr>
        <w:keepNext/>
        <w:keepLines/>
        <w:spacing w:line="276" w:lineRule="auto"/>
        <w:outlineLvl w:val="1"/>
        <w:rPr>
          <w:rFonts w:ascii="Arial" w:eastAsia="Times New Roman" w:hAnsi="Arial" w:cs="Times New Roman"/>
          <w:b/>
          <w:kern w:val="0"/>
          <w:szCs w:val="26"/>
          <w14:ligatures w14:val="none"/>
        </w:rPr>
      </w:pPr>
      <w:r w:rsidRPr="00D55943">
        <w:rPr>
          <w:rFonts w:ascii="Arial" w:eastAsia="Times New Roman" w:hAnsi="Arial" w:cs="Times New Roman"/>
          <w:b/>
          <w:kern w:val="0"/>
          <w:szCs w:val="26"/>
          <w:lang w:val="sv-SE"/>
          <w14:ligatures w14:val="none"/>
        </w:rPr>
        <w:t>Månadsöversikt över Kymmene avfallsnämnds verksamhet och ekonomi 1–10/2023</w:t>
      </w:r>
    </w:p>
    <w:p w14:paraId="45ADFDB1" w14:textId="77777777" w:rsidR="00D55943" w:rsidRPr="00D55943" w:rsidRDefault="00D55943" w:rsidP="00D55943">
      <w:pPr>
        <w:spacing w:line="276" w:lineRule="auto"/>
        <w:rPr>
          <w:rFonts w:ascii="Arial" w:eastAsia="Times New Roman" w:hAnsi="Arial" w:cs="Arial"/>
          <w:kern w:val="0"/>
          <w14:ligatures w14:val="none"/>
        </w:rPr>
      </w:pPr>
      <w:r w:rsidRPr="00D55943">
        <w:rPr>
          <w:rFonts w:ascii="Arial" w:eastAsia="Times New Roman" w:hAnsi="Arial" w:cs="Times New Roman"/>
          <w:b/>
          <w:kern w:val="0"/>
          <w:szCs w:val="24"/>
          <w:lang w:val="sv-SE"/>
          <w14:ligatures w14:val="none"/>
        </w:rPr>
        <w:t>3822/02.02.02/2023</w:t>
      </w:r>
    </w:p>
    <w:p w14:paraId="3EEA4C36" w14:textId="77777777" w:rsidR="00D55943" w:rsidRPr="00D55943" w:rsidRDefault="00D55943" w:rsidP="00D55943">
      <w:pPr>
        <w:spacing w:line="276" w:lineRule="auto"/>
        <w:rPr>
          <w:rFonts w:ascii="Arial" w:eastAsia="Times New Roman" w:hAnsi="Arial" w:cs="Arial"/>
          <w:kern w:val="0"/>
          <w14:ligatures w14:val="none"/>
        </w:rPr>
      </w:pPr>
      <w:r w:rsidRPr="00D55943">
        <w:rPr>
          <w:rFonts w:ascii="Arial" w:eastAsia="Times New Roman" w:hAnsi="Arial" w:cs="Times New Roman"/>
          <w:kern w:val="0"/>
          <w:szCs w:val="24"/>
          <w:lang w:val="sv-SE"/>
          <w14:ligatures w14:val="none"/>
        </w:rPr>
        <w:t xml:space="preserve"> </w:t>
      </w:r>
    </w:p>
    <w:p w14:paraId="22EA83A9" w14:textId="561872D3" w:rsidR="00D55943" w:rsidRPr="00D55943" w:rsidRDefault="00D55943" w:rsidP="00452147">
      <w:pPr>
        <w:spacing w:line="276" w:lineRule="auto"/>
        <w:rPr>
          <w:rFonts w:ascii="Arial" w:eastAsia="Times New Roman" w:hAnsi="Arial" w:cs="Times New Roman"/>
          <w:kern w:val="0"/>
          <w:szCs w:val="24"/>
          <w14:ligatures w14:val="none"/>
        </w:rPr>
      </w:pPr>
      <w:r w:rsidRPr="00D55943">
        <w:rPr>
          <w:rFonts w:ascii="Arial" w:eastAsia="Times New Roman" w:hAnsi="Arial" w:cs="Times New Roman"/>
          <w:b/>
          <w:kern w:val="0"/>
          <w:szCs w:val="24"/>
          <w:lang w:val="sv-SE"/>
          <w14:ligatures w14:val="none"/>
        </w:rPr>
        <w:t>Kymmene avfallsnämnd</w:t>
      </w:r>
      <w:r w:rsidRPr="00D55943">
        <w:rPr>
          <w:rFonts w:ascii="Arial" w:eastAsia="Times New Roman" w:hAnsi="Arial" w:cs="Times New Roman"/>
          <w:kern w:val="0"/>
          <w:szCs w:val="24"/>
          <w:lang w:val="sv-SE"/>
          <w14:ligatures w14:val="none"/>
        </w:rPr>
        <w:t xml:space="preserve"> </w:t>
      </w:r>
      <w:r w:rsidRPr="00D55943">
        <w:rPr>
          <w:rFonts w:ascii="Arial" w:eastAsia="Times New Roman" w:hAnsi="Arial" w:cs="Times New Roman"/>
          <w:b/>
          <w:kern w:val="0"/>
          <w:szCs w:val="24"/>
          <w:lang w:val="sv-SE"/>
          <w14:ligatures w14:val="none"/>
        </w:rPr>
        <w:t>23.11.2023</w:t>
      </w:r>
      <w:r w:rsidRPr="00D55943">
        <w:rPr>
          <w:rFonts w:ascii="Arial" w:eastAsia="Times New Roman" w:hAnsi="Arial" w:cs="Times New Roman"/>
          <w:kern w:val="0"/>
          <w:szCs w:val="24"/>
          <w:lang w:val="sv-SE"/>
          <w14:ligatures w14:val="none"/>
        </w:rPr>
        <w:t xml:space="preserve"> </w:t>
      </w:r>
      <w:r w:rsidRPr="00D55943">
        <w:rPr>
          <w:rFonts w:ascii="Arial" w:eastAsia="Times New Roman" w:hAnsi="Arial" w:cs="Times New Roman"/>
          <w:b/>
          <w:kern w:val="0"/>
          <w:szCs w:val="24"/>
          <w:lang w:val="sv-SE"/>
          <w14:ligatures w14:val="none"/>
        </w:rPr>
        <w:t xml:space="preserve">  </w:t>
      </w:r>
    </w:p>
    <w:p w14:paraId="19C9A19F"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b/>
          <w:kern w:val="0"/>
          <w:szCs w:val="24"/>
          <w:lang w:val="sv-SE"/>
          <w14:ligatures w14:val="none"/>
        </w:rPr>
        <w:t xml:space="preserve">Beredare: </w:t>
      </w:r>
      <w:r w:rsidRPr="00D55943">
        <w:rPr>
          <w:rFonts w:ascii="Arial" w:eastAsia="Times New Roman" w:hAnsi="Arial" w:cs="Times New Roman"/>
          <w:kern w:val="0"/>
          <w:szCs w:val="24"/>
          <w:lang w:val="sv-SE"/>
          <w14:ligatures w14:val="none"/>
        </w:rPr>
        <w:t>Avfallshanteringschef Katja Kangas, tfn 020 615 8143, katja.kangas@kouvola.fi </w:t>
      </w:r>
    </w:p>
    <w:p w14:paraId="6749FF37"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kern w:val="0"/>
          <w:szCs w:val="24"/>
          <w:lang w:val="sv-SE"/>
          <w14:ligatures w14:val="none"/>
        </w:rPr>
        <w:t>Den regionala avfallshanteringen är en tjänst/enhet som står under Kymmene avfallsnämnd. Nämnden sköter de lagstadgade myndighetsuppgifterna inom avfallshanteringen i tio kommuner (Fredrikshamn, Itis, Kotka, Kouvola, Lappträsk, Miehikkälä, Mäntyharju, Pertunmaa, Pyttis och Vederlax). </w:t>
      </w:r>
    </w:p>
    <w:p w14:paraId="1CD0D280"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kern w:val="0"/>
          <w:szCs w:val="24"/>
          <w:lang w:val="sv-SE"/>
          <w14:ligatures w14:val="none"/>
        </w:rPr>
        <w:t>Nämndens budgetutfall 1–10/2023 </w:t>
      </w:r>
    </w:p>
    <w:tbl>
      <w:tblPr>
        <w:tblW w:w="0" w:type="dxa"/>
        <w:tblInd w:w="2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6"/>
        <w:gridCol w:w="684"/>
        <w:gridCol w:w="1451"/>
        <w:gridCol w:w="695"/>
        <w:gridCol w:w="772"/>
        <w:gridCol w:w="566"/>
        <w:gridCol w:w="803"/>
      </w:tblGrid>
      <w:tr w:rsidR="00D55943" w:rsidRPr="00D55943" w14:paraId="1EA1FA7B" w14:textId="77777777" w:rsidTr="0036299A">
        <w:trPr>
          <w:trHeight w:val="1170"/>
        </w:trPr>
        <w:tc>
          <w:tcPr>
            <w:tcW w:w="1770" w:type="dxa"/>
            <w:tcBorders>
              <w:top w:val="single" w:sz="6" w:space="0" w:color="auto"/>
              <w:left w:val="single" w:sz="6" w:space="0" w:color="auto"/>
              <w:bottom w:val="single" w:sz="6" w:space="0" w:color="auto"/>
              <w:right w:val="single" w:sz="6" w:space="0" w:color="auto"/>
            </w:tcBorders>
            <w:hideMark/>
          </w:tcPr>
          <w:p w14:paraId="12283319"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 xml:space="preserve">Resultaträkning, </w:t>
            </w:r>
            <w:proofErr w:type="spellStart"/>
            <w:r w:rsidRPr="00D55943">
              <w:rPr>
                <w:rFonts w:ascii="Arial" w:eastAsia="Times New Roman" w:hAnsi="Arial" w:cs="Times New Roman"/>
                <w:b/>
                <w:kern w:val="0"/>
                <w:szCs w:val="24"/>
                <w:lang w:val="sv-SE"/>
                <w14:ligatures w14:val="none"/>
              </w:rPr>
              <w:t>mn</w:t>
            </w:r>
            <w:proofErr w:type="spellEnd"/>
            <w:r w:rsidRPr="00D55943">
              <w:rPr>
                <w:rFonts w:ascii="Arial" w:eastAsia="Times New Roman" w:hAnsi="Arial" w:cs="Times New Roman"/>
                <w:b/>
                <w:kern w:val="0"/>
                <w:szCs w:val="24"/>
                <w:lang w:val="sv-SE"/>
                <w14:ligatures w14:val="none"/>
              </w:rPr>
              <w:t xml:space="preserve"> euro </w:t>
            </w:r>
          </w:p>
        </w:tc>
        <w:tc>
          <w:tcPr>
            <w:tcW w:w="840" w:type="dxa"/>
            <w:tcBorders>
              <w:top w:val="single" w:sz="6" w:space="0" w:color="auto"/>
              <w:left w:val="single" w:sz="6" w:space="0" w:color="auto"/>
              <w:bottom w:val="single" w:sz="6" w:space="0" w:color="auto"/>
              <w:right w:val="single" w:sz="6" w:space="0" w:color="auto"/>
            </w:tcBorders>
            <w:hideMark/>
          </w:tcPr>
          <w:p w14:paraId="2B3CFB35"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Budget 2023 </w:t>
            </w:r>
          </w:p>
        </w:tc>
        <w:tc>
          <w:tcPr>
            <w:tcW w:w="855" w:type="dxa"/>
            <w:tcBorders>
              <w:top w:val="single" w:sz="6" w:space="0" w:color="auto"/>
              <w:left w:val="single" w:sz="6" w:space="0" w:color="auto"/>
              <w:bottom w:val="single" w:sz="6" w:space="0" w:color="auto"/>
              <w:right w:val="single" w:sz="6" w:space="0" w:color="auto"/>
            </w:tcBorders>
            <w:hideMark/>
          </w:tcPr>
          <w:p w14:paraId="5D7DF1C6"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Budgetändring </w:t>
            </w:r>
          </w:p>
        </w:tc>
        <w:tc>
          <w:tcPr>
            <w:tcW w:w="855" w:type="dxa"/>
            <w:tcBorders>
              <w:top w:val="single" w:sz="6" w:space="0" w:color="auto"/>
              <w:left w:val="single" w:sz="6" w:space="0" w:color="auto"/>
              <w:bottom w:val="single" w:sz="6" w:space="0" w:color="auto"/>
              <w:right w:val="single" w:sz="6" w:space="0" w:color="auto"/>
            </w:tcBorders>
            <w:hideMark/>
          </w:tcPr>
          <w:p w14:paraId="43B12ABF"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Ändrad budget 2023 </w:t>
            </w:r>
          </w:p>
        </w:tc>
        <w:tc>
          <w:tcPr>
            <w:tcW w:w="1005" w:type="dxa"/>
            <w:tcBorders>
              <w:top w:val="single" w:sz="6" w:space="0" w:color="auto"/>
              <w:left w:val="single" w:sz="6" w:space="0" w:color="auto"/>
              <w:bottom w:val="single" w:sz="6" w:space="0" w:color="auto"/>
              <w:right w:val="single" w:sz="6" w:space="0" w:color="auto"/>
            </w:tcBorders>
            <w:hideMark/>
          </w:tcPr>
          <w:p w14:paraId="7EC1B7DA"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Utfall 10/2023 </w:t>
            </w:r>
          </w:p>
        </w:tc>
        <w:tc>
          <w:tcPr>
            <w:tcW w:w="750" w:type="dxa"/>
            <w:tcBorders>
              <w:top w:val="single" w:sz="6" w:space="0" w:color="auto"/>
              <w:left w:val="single" w:sz="6" w:space="0" w:color="auto"/>
              <w:bottom w:val="single" w:sz="6" w:space="0" w:color="auto"/>
              <w:right w:val="single" w:sz="6" w:space="0" w:color="auto"/>
            </w:tcBorders>
            <w:hideMark/>
          </w:tcPr>
          <w:p w14:paraId="68B7178F"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Utfall-% </w:t>
            </w:r>
          </w:p>
        </w:tc>
        <w:tc>
          <w:tcPr>
            <w:tcW w:w="885" w:type="dxa"/>
            <w:tcBorders>
              <w:top w:val="single" w:sz="6" w:space="0" w:color="auto"/>
              <w:left w:val="single" w:sz="6" w:space="0" w:color="auto"/>
              <w:bottom w:val="single" w:sz="6" w:space="0" w:color="auto"/>
              <w:right w:val="single" w:sz="6" w:space="0" w:color="auto"/>
            </w:tcBorders>
            <w:hideMark/>
          </w:tcPr>
          <w:p w14:paraId="530FC268"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Prognos bokslut 2023 </w:t>
            </w:r>
          </w:p>
        </w:tc>
      </w:tr>
      <w:tr w:rsidR="00D55943" w:rsidRPr="00D55943" w14:paraId="31EF91C0" w14:textId="77777777" w:rsidTr="0036299A">
        <w:trPr>
          <w:trHeight w:val="300"/>
        </w:trPr>
        <w:tc>
          <w:tcPr>
            <w:tcW w:w="1770" w:type="dxa"/>
            <w:tcBorders>
              <w:top w:val="single" w:sz="6" w:space="0" w:color="auto"/>
              <w:left w:val="single" w:sz="6" w:space="0" w:color="auto"/>
              <w:bottom w:val="single" w:sz="6" w:space="0" w:color="auto"/>
              <w:right w:val="single" w:sz="6" w:space="0" w:color="auto"/>
            </w:tcBorders>
            <w:hideMark/>
          </w:tcPr>
          <w:p w14:paraId="47130D56"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Verksamhetsintäkter </w:t>
            </w:r>
          </w:p>
        </w:tc>
        <w:tc>
          <w:tcPr>
            <w:tcW w:w="840" w:type="dxa"/>
            <w:tcBorders>
              <w:top w:val="single" w:sz="6" w:space="0" w:color="auto"/>
              <w:left w:val="single" w:sz="6" w:space="0" w:color="auto"/>
              <w:bottom w:val="single" w:sz="6" w:space="0" w:color="auto"/>
              <w:right w:val="single" w:sz="6" w:space="0" w:color="auto"/>
            </w:tcBorders>
            <w:hideMark/>
          </w:tcPr>
          <w:p w14:paraId="40F36F1D"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0,312 </w:t>
            </w:r>
          </w:p>
        </w:tc>
        <w:tc>
          <w:tcPr>
            <w:tcW w:w="855" w:type="dxa"/>
            <w:tcBorders>
              <w:top w:val="single" w:sz="6" w:space="0" w:color="auto"/>
              <w:left w:val="single" w:sz="6" w:space="0" w:color="auto"/>
              <w:bottom w:val="single" w:sz="6" w:space="0" w:color="auto"/>
              <w:right w:val="single" w:sz="6" w:space="0" w:color="auto"/>
            </w:tcBorders>
            <w:hideMark/>
          </w:tcPr>
          <w:p w14:paraId="55FA8154"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0,0 </w:t>
            </w:r>
          </w:p>
        </w:tc>
        <w:tc>
          <w:tcPr>
            <w:tcW w:w="855" w:type="dxa"/>
            <w:tcBorders>
              <w:top w:val="single" w:sz="6" w:space="0" w:color="auto"/>
              <w:left w:val="single" w:sz="6" w:space="0" w:color="auto"/>
              <w:bottom w:val="single" w:sz="6" w:space="0" w:color="auto"/>
              <w:right w:val="single" w:sz="6" w:space="0" w:color="auto"/>
            </w:tcBorders>
            <w:hideMark/>
          </w:tcPr>
          <w:p w14:paraId="06404C89"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0,312 </w:t>
            </w:r>
          </w:p>
        </w:tc>
        <w:tc>
          <w:tcPr>
            <w:tcW w:w="1005" w:type="dxa"/>
            <w:tcBorders>
              <w:top w:val="single" w:sz="6" w:space="0" w:color="auto"/>
              <w:left w:val="single" w:sz="6" w:space="0" w:color="auto"/>
              <w:bottom w:val="single" w:sz="6" w:space="0" w:color="auto"/>
              <w:right w:val="single" w:sz="6" w:space="0" w:color="auto"/>
            </w:tcBorders>
            <w:hideMark/>
          </w:tcPr>
          <w:p w14:paraId="6BC4CF27"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0,186 </w:t>
            </w:r>
          </w:p>
        </w:tc>
        <w:tc>
          <w:tcPr>
            <w:tcW w:w="750" w:type="dxa"/>
            <w:tcBorders>
              <w:top w:val="single" w:sz="6" w:space="0" w:color="auto"/>
              <w:left w:val="single" w:sz="6" w:space="0" w:color="auto"/>
              <w:bottom w:val="single" w:sz="6" w:space="0" w:color="auto"/>
              <w:right w:val="single" w:sz="6" w:space="0" w:color="auto"/>
            </w:tcBorders>
            <w:hideMark/>
          </w:tcPr>
          <w:p w14:paraId="784BEB86"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59,4 </w:t>
            </w:r>
          </w:p>
        </w:tc>
        <w:tc>
          <w:tcPr>
            <w:tcW w:w="885" w:type="dxa"/>
            <w:tcBorders>
              <w:top w:val="single" w:sz="6" w:space="0" w:color="auto"/>
              <w:left w:val="single" w:sz="6" w:space="0" w:color="auto"/>
              <w:bottom w:val="single" w:sz="6" w:space="0" w:color="auto"/>
              <w:right w:val="single" w:sz="6" w:space="0" w:color="auto"/>
            </w:tcBorders>
            <w:hideMark/>
          </w:tcPr>
          <w:p w14:paraId="1397644D"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0,287 </w:t>
            </w:r>
          </w:p>
        </w:tc>
      </w:tr>
      <w:tr w:rsidR="00D55943" w:rsidRPr="00D55943" w14:paraId="57DCDCF0" w14:textId="77777777" w:rsidTr="0036299A">
        <w:trPr>
          <w:trHeight w:val="300"/>
        </w:trPr>
        <w:tc>
          <w:tcPr>
            <w:tcW w:w="1770" w:type="dxa"/>
            <w:tcBorders>
              <w:top w:val="single" w:sz="6" w:space="0" w:color="auto"/>
              <w:left w:val="single" w:sz="6" w:space="0" w:color="auto"/>
              <w:bottom w:val="single" w:sz="6" w:space="0" w:color="auto"/>
              <w:right w:val="single" w:sz="6" w:space="0" w:color="auto"/>
            </w:tcBorders>
            <w:hideMark/>
          </w:tcPr>
          <w:p w14:paraId="4EB739EE"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Verksamhetskostnader </w:t>
            </w:r>
          </w:p>
        </w:tc>
        <w:tc>
          <w:tcPr>
            <w:tcW w:w="840" w:type="dxa"/>
            <w:tcBorders>
              <w:top w:val="single" w:sz="6" w:space="0" w:color="auto"/>
              <w:left w:val="single" w:sz="6" w:space="0" w:color="auto"/>
              <w:bottom w:val="single" w:sz="6" w:space="0" w:color="auto"/>
              <w:right w:val="single" w:sz="6" w:space="0" w:color="auto"/>
            </w:tcBorders>
            <w:hideMark/>
          </w:tcPr>
          <w:p w14:paraId="66364EBA"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-0,312 </w:t>
            </w:r>
          </w:p>
        </w:tc>
        <w:tc>
          <w:tcPr>
            <w:tcW w:w="855" w:type="dxa"/>
            <w:tcBorders>
              <w:top w:val="single" w:sz="6" w:space="0" w:color="auto"/>
              <w:left w:val="single" w:sz="6" w:space="0" w:color="auto"/>
              <w:bottom w:val="single" w:sz="6" w:space="0" w:color="auto"/>
              <w:right w:val="single" w:sz="6" w:space="0" w:color="auto"/>
            </w:tcBorders>
            <w:hideMark/>
          </w:tcPr>
          <w:p w14:paraId="4C772BA8"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-0,0 </w:t>
            </w:r>
          </w:p>
        </w:tc>
        <w:tc>
          <w:tcPr>
            <w:tcW w:w="855" w:type="dxa"/>
            <w:tcBorders>
              <w:top w:val="single" w:sz="6" w:space="0" w:color="auto"/>
              <w:left w:val="single" w:sz="6" w:space="0" w:color="auto"/>
              <w:bottom w:val="single" w:sz="6" w:space="0" w:color="auto"/>
              <w:right w:val="single" w:sz="6" w:space="0" w:color="auto"/>
            </w:tcBorders>
            <w:hideMark/>
          </w:tcPr>
          <w:p w14:paraId="12D2B010"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-0,312 </w:t>
            </w:r>
          </w:p>
        </w:tc>
        <w:tc>
          <w:tcPr>
            <w:tcW w:w="1005" w:type="dxa"/>
            <w:tcBorders>
              <w:top w:val="single" w:sz="6" w:space="0" w:color="auto"/>
              <w:left w:val="single" w:sz="6" w:space="0" w:color="auto"/>
              <w:bottom w:val="single" w:sz="6" w:space="0" w:color="auto"/>
              <w:right w:val="single" w:sz="6" w:space="0" w:color="auto"/>
            </w:tcBorders>
            <w:hideMark/>
          </w:tcPr>
          <w:p w14:paraId="37B91C19"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-0,236 </w:t>
            </w:r>
          </w:p>
        </w:tc>
        <w:tc>
          <w:tcPr>
            <w:tcW w:w="750" w:type="dxa"/>
            <w:tcBorders>
              <w:top w:val="single" w:sz="6" w:space="0" w:color="auto"/>
              <w:left w:val="single" w:sz="6" w:space="0" w:color="auto"/>
              <w:bottom w:val="single" w:sz="6" w:space="0" w:color="auto"/>
              <w:right w:val="single" w:sz="6" w:space="0" w:color="auto"/>
            </w:tcBorders>
            <w:hideMark/>
          </w:tcPr>
          <w:p w14:paraId="5377AD18"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75,4 </w:t>
            </w:r>
          </w:p>
        </w:tc>
        <w:tc>
          <w:tcPr>
            <w:tcW w:w="885" w:type="dxa"/>
            <w:tcBorders>
              <w:top w:val="single" w:sz="6" w:space="0" w:color="auto"/>
              <w:left w:val="single" w:sz="6" w:space="0" w:color="auto"/>
              <w:bottom w:val="single" w:sz="6" w:space="0" w:color="auto"/>
              <w:right w:val="single" w:sz="6" w:space="0" w:color="auto"/>
            </w:tcBorders>
            <w:hideMark/>
          </w:tcPr>
          <w:p w14:paraId="31384C88"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kern w:val="0"/>
                <w:szCs w:val="24"/>
                <w:lang w:val="sv-SE"/>
                <w14:ligatures w14:val="none"/>
              </w:rPr>
              <w:t>-0,287 </w:t>
            </w:r>
          </w:p>
        </w:tc>
      </w:tr>
      <w:tr w:rsidR="00D55943" w:rsidRPr="00D55943" w14:paraId="3A52D3E2" w14:textId="77777777" w:rsidTr="0036299A">
        <w:trPr>
          <w:trHeight w:val="300"/>
        </w:trPr>
        <w:tc>
          <w:tcPr>
            <w:tcW w:w="1770" w:type="dxa"/>
            <w:tcBorders>
              <w:top w:val="single" w:sz="6" w:space="0" w:color="auto"/>
              <w:left w:val="single" w:sz="6" w:space="0" w:color="auto"/>
              <w:bottom w:val="single" w:sz="6" w:space="0" w:color="auto"/>
              <w:right w:val="single" w:sz="6" w:space="0" w:color="auto"/>
            </w:tcBorders>
            <w:hideMark/>
          </w:tcPr>
          <w:p w14:paraId="4F14D3BB" w14:textId="77777777" w:rsidR="00D55943" w:rsidRPr="00D55943" w:rsidRDefault="00D55943" w:rsidP="00D55943">
            <w:pPr>
              <w:spacing w:after="0" w:line="240" w:lineRule="auto"/>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Verksamhetsbidrag </w:t>
            </w:r>
          </w:p>
        </w:tc>
        <w:tc>
          <w:tcPr>
            <w:tcW w:w="840" w:type="dxa"/>
            <w:tcBorders>
              <w:top w:val="single" w:sz="6" w:space="0" w:color="auto"/>
              <w:left w:val="single" w:sz="6" w:space="0" w:color="auto"/>
              <w:bottom w:val="single" w:sz="6" w:space="0" w:color="auto"/>
              <w:right w:val="single" w:sz="6" w:space="0" w:color="auto"/>
            </w:tcBorders>
            <w:hideMark/>
          </w:tcPr>
          <w:p w14:paraId="6D0B8007"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0,0 </w:t>
            </w:r>
          </w:p>
        </w:tc>
        <w:tc>
          <w:tcPr>
            <w:tcW w:w="855" w:type="dxa"/>
            <w:tcBorders>
              <w:top w:val="single" w:sz="6" w:space="0" w:color="auto"/>
              <w:left w:val="single" w:sz="6" w:space="0" w:color="auto"/>
              <w:bottom w:val="single" w:sz="6" w:space="0" w:color="auto"/>
              <w:right w:val="single" w:sz="6" w:space="0" w:color="auto"/>
            </w:tcBorders>
            <w:hideMark/>
          </w:tcPr>
          <w:p w14:paraId="6D3B773D"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0,0 </w:t>
            </w:r>
          </w:p>
        </w:tc>
        <w:tc>
          <w:tcPr>
            <w:tcW w:w="855" w:type="dxa"/>
            <w:tcBorders>
              <w:top w:val="single" w:sz="6" w:space="0" w:color="auto"/>
              <w:left w:val="single" w:sz="6" w:space="0" w:color="auto"/>
              <w:bottom w:val="single" w:sz="6" w:space="0" w:color="auto"/>
              <w:right w:val="single" w:sz="6" w:space="0" w:color="auto"/>
            </w:tcBorders>
            <w:hideMark/>
          </w:tcPr>
          <w:p w14:paraId="1D5A522D"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0,0 </w:t>
            </w:r>
          </w:p>
        </w:tc>
        <w:tc>
          <w:tcPr>
            <w:tcW w:w="1005" w:type="dxa"/>
            <w:tcBorders>
              <w:top w:val="single" w:sz="6" w:space="0" w:color="auto"/>
              <w:left w:val="single" w:sz="6" w:space="0" w:color="auto"/>
              <w:bottom w:val="single" w:sz="6" w:space="0" w:color="auto"/>
              <w:right w:val="single" w:sz="6" w:space="0" w:color="auto"/>
            </w:tcBorders>
            <w:hideMark/>
          </w:tcPr>
          <w:p w14:paraId="2D0F5B4B"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-0,050 </w:t>
            </w:r>
          </w:p>
        </w:tc>
        <w:tc>
          <w:tcPr>
            <w:tcW w:w="750" w:type="dxa"/>
            <w:tcBorders>
              <w:top w:val="single" w:sz="6" w:space="0" w:color="auto"/>
              <w:left w:val="single" w:sz="6" w:space="0" w:color="auto"/>
              <w:bottom w:val="single" w:sz="6" w:space="0" w:color="auto"/>
              <w:right w:val="single" w:sz="6" w:space="0" w:color="auto"/>
            </w:tcBorders>
            <w:hideMark/>
          </w:tcPr>
          <w:p w14:paraId="412E2902"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 </w:t>
            </w:r>
          </w:p>
        </w:tc>
        <w:tc>
          <w:tcPr>
            <w:tcW w:w="885" w:type="dxa"/>
            <w:tcBorders>
              <w:top w:val="single" w:sz="6" w:space="0" w:color="auto"/>
              <w:left w:val="single" w:sz="6" w:space="0" w:color="auto"/>
              <w:bottom w:val="single" w:sz="6" w:space="0" w:color="auto"/>
              <w:right w:val="single" w:sz="6" w:space="0" w:color="auto"/>
            </w:tcBorders>
            <w:hideMark/>
          </w:tcPr>
          <w:p w14:paraId="22E8069F" w14:textId="77777777" w:rsidR="00D55943" w:rsidRPr="00D55943" w:rsidRDefault="00D55943" w:rsidP="00D55943">
            <w:pPr>
              <w:spacing w:after="0" w:line="240" w:lineRule="auto"/>
              <w:jc w:val="right"/>
              <w:textAlignment w:val="baseline"/>
              <w:rPr>
                <w:rFonts w:ascii="Segoe UI" w:eastAsia="Times New Roman" w:hAnsi="Segoe UI" w:cs="Segoe UI"/>
                <w:kern w:val="0"/>
                <w:lang w:eastAsia="fi-FI"/>
                <w14:ligatures w14:val="none"/>
              </w:rPr>
            </w:pPr>
            <w:r w:rsidRPr="00D55943">
              <w:rPr>
                <w:rFonts w:ascii="Arial" w:eastAsia="Times New Roman" w:hAnsi="Arial" w:cs="Times New Roman"/>
                <w:b/>
                <w:kern w:val="0"/>
                <w:szCs w:val="24"/>
                <w:lang w:val="sv-SE"/>
                <w14:ligatures w14:val="none"/>
              </w:rPr>
              <w:t>0,0 </w:t>
            </w:r>
          </w:p>
        </w:tc>
      </w:tr>
    </w:tbl>
    <w:p w14:paraId="169761F1"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p>
    <w:p w14:paraId="4895100D"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kern w:val="0"/>
          <w:szCs w:val="24"/>
          <w:lang w:val="sv-SE"/>
          <w14:ligatures w14:val="none"/>
        </w:rPr>
        <w:t>Intäkterna består av nämndavgifter som i enlighet med nämndavtalet faktureras av Kymenlaakson Jäte Oy fyra gånger om året. I intäkterna finns nämndavgifterna för januari–september. Verksamhetskostnaderna har i huvudsak realiserats planenligt. Antalet anställda har varit lägre än beräknat och till följd av detta har siffrorna i bokslutsprognosen sjunkit.</w:t>
      </w:r>
    </w:p>
    <w:p w14:paraId="199590BA"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kern w:val="0"/>
          <w:szCs w:val="24"/>
          <w:lang w:val="sv-SE"/>
          <w14:ligatures w14:val="none"/>
        </w:rPr>
        <w:t xml:space="preserve">Kymmene avfallsnämnds månadsöversikt 1–10/2023 finns </w:t>
      </w:r>
      <w:r w:rsidRPr="00D55943">
        <w:rPr>
          <w:rFonts w:ascii="Arial" w:eastAsia="Times New Roman" w:hAnsi="Arial" w:cs="Times New Roman"/>
          <w:b/>
          <w:kern w:val="0"/>
          <w:szCs w:val="24"/>
          <w:lang w:val="sv-SE"/>
          <w14:ligatures w14:val="none"/>
        </w:rPr>
        <w:t>som kompletterande material. </w:t>
      </w:r>
    </w:p>
    <w:p w14:paraId="19DDE66C"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kern w:val="0"/>
          <w:szCs w:val="24"/>
          <w:lang w:val="sv-SE"/>
          <w14:ligatures w14:val="none"/>
        </w:rPr>
        <w:t>Ytterligare information: Avfallshanteringschef Katja Kangas tfn 020 615 8143, katja.kangas@kouvola.fi eller controller Karoliina Summanen, tfn 020 615 4817, karoliina.summanen@kouvola.fi  </w:t>
      </w:r>
    </w:p>
    <w:p w14:paraId="70DD6F35"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b/>
          <w:kern w:val="0"/>
          <w:szCs w:val="24"/>
          <w:lang w:val="sv-SE"/>
          <w14:ligatures w14:val="none"/>
        </w:rPr>
        <w:t>Avfallshanteringschefens förslag: </w:t>
      </w:r>
    </w:p>
    <w:p w14:paraId="7A004A5F" w14:textId="77777777" w:rsidR="00D55943"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kern w:val="0"/>
          <w:szCs w:val="24"/>
          <w:lang w:val="sv-SE"/>
          <w14:ligatures w14:val="none"/>
        </w:rPr>
        <w:t>Kymmene avfallsnämnd beslutar att måndagsrapporten 1–10/2023 antecknas för kännedom. </w:t>
      </w:r>
    </w:p>
    <w:p w14:paraId="655E1AAD" w14:textId="656100EE" w:rsidR="00490F72" w:rsidRPr="00D55943" w:rsidRDefault="00D55943" w:rsidP="00D55943">
      <w:pPr>
        <w:spacing w:line="276" w:lineRule="auto"/>
        <w:ind w:left="2608"/>
        <w:rPr>
          <w:rFonts w:ascii="Arial" w:eastAsia="Times New Roman" w:hAnsi="Arial" w:cs="Times New Roman"/>
          <w:bCs/>
          <w:kern w:val="0"/>
          <w:szCs w:val="24"/>
          <w14:ligatures w14:val="none"/>
        </w:rPr>
      </w:pPr>
      <w:r w:rsidRPr="00D55943">
        <w:rPr>
          <w:rFonts w:ascii="Arial" w:eastAsia="Times New Roman" w:hAnsi="Arial" w:cs="Times New Roman"/>
          <w:b/>
          <w:kern w:val="0"/>
          <w:szCs w:val="24"/>
          <w:lang w:val="sv-SE"/>
          <w14:ligatures w14:val="none"/>
        </w:rPr>
        <w:t>Kymmene avfallsnämnds beslut: </w:t>
      </w:r>
      <w:r w:rsidR="00490F72">
        <w:rPr>
          <w:rFonts w:ascii="Arial" w:hAnsi="Arial" w:cs="Arial"/>
        </w:rPr>
        <w:br w:type="page"/>
      </w:r>
    </w:p>
    <w:p w14:paraId="7D8DFDD9" w14:textId="77777777" w:rsidR="00F81112" w:rsidRDefault="00F81112">
      <w:pPr>
        <w:rPr>
          <w:rFonts w:ascii="Arial" w:hAnsi="Arial" w:cs="Arial"/>
        </w:rPr>
      </w:pPr>
    </w:p>
    <w:p w14:paraId="4B2482E6" w14:textId="77777777" w:rsidR="00452147" w:rsidRDefault="00452147" w:rsidP="001024DA">
      <w:pPr>
        <w:keepNext/>
        <w:keepLines/>
        <w:spacing w:line="276" w:lineRule="auto"/>
        <w:outlineLvl w:val="1"/>
        <w:rPr>
          <w:rFonts w:ascii="Arial" w:eastAsia="Times New Roman" w:hAnsi="Arial" w:cs="Times New Roman"/>
          <w:b/>
          <w:kern w:val="0"/>
          <w:szCs w:val="26"/>
          <w:lang w:val="sv-SE"/>
          <w14:ligatures w14:val="none"/>
        </w:rPr>
      </w:pPr>
      <w:r>
        <w:rPr>
          <w:rFonts w:ascii="Arial" w:eastAsia="Times New Roman" w:hAnsi="Arial" w:cs="Times New Roman"/>
          <w:b/>
          <w:kern w:val="0"/>
          <w:szCs w:val="26"/>
          <w:lang w:val="sv-SE"/>
          <w14:ligatures w14:val="none"/>
        </w:rPr>
        <w:t xml:space="preserve">4 </w:t>
      </w:r>
    </w:p>
    <w:p w14:paraId="1331BC59" w14:textId="02F9FB26" w:rsidR="001024DA" w:rsidRPr="001024DA" w:rsidRDefault="001024DA" w:rsidP="001024DA">
      <w:pPr>
        <w:keepNext/>
        <w:keepLines/>
        <w:spacing w:line="276" w:lineRule="auto"/>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Dispositionsplan för Kymmene avfallsnämnds budget 2024</w:t>
      </w:r>
    </w:p>
    <w:p w14:paraId="761357C1" w14:textId="77777777" w:rsidR="001024DA" w:rsidRPr="001024DA" w:rsidRDefault="001024DA" w:rsidP="001024DA">
      <w:pPr>
        <w:spacing w:line="276" w:lineRule="auto"/>
        <w:rPr>
          <w:rFonts w:ascii="Arial" w:eastAsia="Times New Roman" w:hAnsi="Arial" w:cs="Arial"/>
          <w:kern w:val="0"/>
          <w14:ligatures w14:val="none"/>
        </w:rPr>
      </w:pPr>
      <w:r w:rsidRPr="001024DA">
        <w:rPr>
          <w:rFonts w:ascii="Arial" w:eastAsia="Times New Roman" w:hAnsi="Arial" w:cs="Times New Roman"/>
          <w:b/>
          <w:kern w:val="0"/>
          <w:szCs w:val="24"/>
          <w:lang w:val="sv-SE"/>
          <w14:ligatures w14:val="none"/>
        </w:rPr>
        <w:t>5705/02.02.00/2023</w:t>
      </w:r>
    </w:p>
    <w:p w14:paraId="5F1A7482" w14:textId="77777777" w:rsidR="001024DA" w:rsidRPr="001024DA" w:rsidRDefault="001024DA" w:rsidP="001024DA">
      <w:pPr>
        <w:spacing w:line="276" w:lineRule="auto"/>
        <w:rPr>
          <w:rFonts w:ascii="Arial" w:eastAsia="Times New Roman" w:hAnsi="Arial" w:cs="Arial"/>
          <w:kern w:val="0"/>
          <w14:ligatures w14:val="none"/>
        </w:rPr>
      </w:pPr>
      <w:r w:rsidRPr="001024DA">
        <w:rPr>
          <w:rFonts w:ascii="Arial" w:eastAsia="Times New Roman" w:hAnsi="Arial" w:cs="Times New Roman"/>
          <w:kern w:val="0"/>
          <w:szCs w:val="24"/>
          <w:lang w:val="sv-SE"/>
          <w14:ligatures w14:val="none"/>
        </w:rPr>
        <w:t xml:space="preserve"> </w:t>
      </w:r>
    </w:p>
    <w:p w14:paraId="14F48090" w14:textId="77777777" w:rsidR="001024DA" w:rsidRPr="001024DA" w:rsidRDefault="001024DA" w:rsidP="001024DA">
      <w:pPr>
        <w:spacing w:line="276" w:lineRule="auto"/>
        <w:rPr>
          <w:rFonts w:ascii="Arial" w:eastAsia="Times New Roman" w:hAnsi="Arial" w:cs="Times New Roman"/>
          <w:kern w:val="0"/>
          <w:szCs w:val="24"/>
          <w14:ligatures w14:val="none"/>
        </w:rPr>
      </w:pPr>
      <w:r w:rsidRPr="001024DA">
        <w:rPr>
          <w:rFonts w:ascii="Arial" w:eastAsia="Times New Roman" w:hAnsi="Arial" w:cs="Times New Roman"/>
          <w:b/>
          <w:kern w:val="0"/>
          <w:szCs w:val="24"/>
          <w:lang w:val="sv-SE"/>
          <w14:ligatures w14:val="none"/>
        </w:rPr>
        <w:t>Kymmene avfallsnämnd</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23.11.2023</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 xml:space="preserve">  </w:t>
      </w:r>
    </w:p>
    <w:p w14:paraId="02F4C5EB" w14:textId="77777777" w:rsidR="001024DA" w:rsidRPr="001024DA" w:rsidRDefault="001024DA" w:rsidP="001024DA">
      <w:pPr>
        <w:spacing w:line="276" w:lineRule="auto"/>
        <w:ind w:left="2608"/>
        <w:rPr>
          <w:rFonts w:ascii="Arial-BoldMT" w:eastAsia="Times New Roman" w:hAnsi="Arial-BoldMT" w:cs="Arial-BoldMT"/>
          <w:bCs/>
          <w:i/>
          <w:kern w:val="0"/>
          <w:szCs w:val="24"/>
          <w14:ligatures w14:val="none"/>
        </w:rPr>
      </w:pPr>
      <w:r w:rsidRPr="001024DA">
        <w:rPr>
          <w:rFonts w:ascii="Arial" w:eastAsia="Times New Roman" w:hAnsi="Arial" w:cs="Times New Roman"/>
          <w:kern w:val="0"/>
          <w:szCs w:val="24"/>
          <w:lang w:val="sv-SE"/>
          <w14:ligatures w14:val="none"/>
        </w:rPr>
        <w:t xml:space="preserve">     </w:t>
      </w:r>
    </w:p>
    <w:p w14:paraId="0359854B"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b/>
          <w:kern w:val="0"/>
          <w:szCs w:val="24"/>
          <w:lang w:val="sv-SE"/>
          <w14:ligatures w14:val="none"/>
        </w:rPr>
        <w:t>Beredare</w:t>
      </w:r>
      <w:r w:rsidRPr="001024DA">
        <w:rPr>
          <w:rFonts w:ascii="Arial" w:eastAsia="Times New Roman" w:hAnsi="Arial" w:cs="Times New Roman"/>
          <w:kern w:val="0"/>
          <w:szCs w:val="24"/>
          <w:lang w:val="sv-SE"/>
          <w14:ligatures w14:val="none"/>
        </w:rPr>
        <w:t xml:space="preserve">: Avfallshanteringschef Katja Kangas, tfn 020 615 8143, katja.kangas@kouvola.fi </w:t>
      </w:r>
    </w:p>
    <w:p w14:paraId="1C5B3537"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Stadsfullmäktige har vid sitt sammanträde 13 november 2023 godkänt stadens budget för 2024 och ekonomiplanen för 2024–2027. </w:t>
      </w:r>
    </w:p>
    <w:p w14:paraId="72153478"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Budgeten som stadsfullmäktige godkänt för organen innehåller anslag och beräknade inkomster enligt verksamhetsområde samt mål som beskriver verksamheten. Budgetens </w:t>
      </w:r>
      <w:proofErr w:type="spellStart"/>
      <w:r w:rsidRPr="001024DA">
        <w:rPr>
          <w:rFonts w:ascii="Arial" w:eastAsia="Times New Roman" w:hAnsi="Arial" w:cs="Times New Roman"/>
          <w:kern w:val="0"/>
          <w:szCs w:val="24"/>
          <w:lang w:val="sv-SE"/>
          <w14:ligatures w14:val="none"/>
        </w:rPr>
        <w:t>bindningsnivå</w:t>
      </w:r>
      <w:proofErr w:type="spellEnd"/>
      <w:r w:rsidRPr="001024DA">
        <w:rPr>
          <w:rFonts w:ascii="Arial" w:eastAsia="Times New Roman" w:hAnsi="Arial" w:cs="Times New Roman"/>
          <w:kern w:val="0"/>
          <w:szCs w:val="24"/>
          <w:lang w:val="sv-SE"/>
          <w14:ligatures w14:val="none"/>
        </w:rPr>
        <w:t xml:space="preserve"> gentemot stadsfullmäktige är verksamhetsbidraget för Kymmene avfallsnämnd enligt nettoprincipen.   </w:t>
      </w:r>
    </w:p>
    <w:p w14:paraId="328AC4B6"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Dispositionsplanen och verksamhetsmålen godkänns av Kymmene avfallsnämnd, som är resultatansvarig för att målen nås och redovisningsskyldig för organets ekonomi. Nämnderna tillställer efter godkännandet dispositionsplanerna till stadsstyrelsen för kännedom. </w:t>
      </w:r>
    </w:p>
    <w:p w14:paraId="10A94593"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Kymmene avfallsnämnds verksamhetsintäkter, verksamhetsutgifter och verksamhetsbidrag (1000 €):</w:t>
      </w:r>
    </w:p>
    <w:tbl>
      <w:tblPr>
        <w:tblW w:w="6999" w:type="dxa"/>
        <w:tblInd w:w="2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2314"/>
        <w:gridCol w:w="2033"/>
        <w:gridCol w:w="1972"/>
      </w:tblGrid>
      <w:tr w:rsidR="001024DA" w:rsidRPr="001024DA" w14:paraId="1C9A6CC9" w14:textId="77777777" w:rsidTr="0036299A">
        <w:trPr>
          <w:trHeight w:val="300"/>
        </w:trPr>
        <w:tc>
          <w:tcPr>
            <w:tcW w:w="2282" w:type="dxa"/>
            <w:tcBorders>
              <w:top w:val="single" w:sz="6" w:space="0" w:color="auto"/>
              <w:left w:val="single" w:sz="6" w:space="0" w:color="auto"/>
              <w:bottom w:val="single" w:sz="6" w:space="0" w:color="auto"/>
              <w:right w:val="single" w:sz="6" w:space="0" w:color="auto"/>
            </w:tcBorders>
            <w:hideMark/>
          </w:tcPr>
          <w:p w14:paraId="48DEC882" w14:textId="77777777" w:rsidR="001024DA" w:rsidRPr="001024DA" w:rsidRDefault="001024DA" w:rsidP="001024DA">
            <w:pPr>
              <w:spacing w:after="0" w:line="240" w:lineRule="auto"/>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Organ </w:t>
            </w:r>
          </w:p>
        </w:tc>
        <w:tc>
          <w:tcPr>
            <w:tcW w:w="1365" w:type="dxa"/>
            <w:tcBorders>
              <w:top w:val="single" w:sz="6" w:space="0" w:color="auto"/>
              <w:left w:val="single" w:sz="6" w:space="0" w:color="auto"/>
              <w:bottom w:val="single" w:sz="6" w:space="0" w:color="auto"/>
              <w:right w:val="single" w:sz="6" w:space="0" w:color="auto"/>
            </w:tcBorders>
            <w:hideMark/>
          </w:tcPr>
          <w:p w14:paraId="25BEEE3B" w14:textId="77777777" w:rsidR="001024DA" w:rsidRPr="001024DA" w:rsidRDefault="001024DA" w:rsidP="001024DA">
            <w:pPr>
              <w:spacing w:after="0" w:line="240" w:lineRule="auto"/>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Verksamhetsinkomster </w:t>
            </w:r>
          </w:p>
        </w:tc>
        <w:tc>
          <w:tcPr>
            <w:tcW w:w="1707" w:type="dxa"/>
            <w:tcBorders>
              <w:top w:val="single" w:sz="6" w:space="0" w:color="auto"/>
              <w:left w:val="single" w:sz="6" w:space="0" w:color="auto"/>
              <w:bottom w:val="single" w:sz="6" w:space="0" w:color="auto"/>
              <w:right w:val="single" w:sz="6" w:space="0" w:color="auto"/>
            </w:tcBorders>
            <w:hideMark/>
          </w:tcPr>
          <w:p w14:paraId="28C62075" w14:textId="77777777" w:rsidR="001024DA" w:rsidRPr="001024DA" w:rsidRDefault="001024DA" w:rsidP="001024DA">
            <w:pPr>
              <w:spacing w:after="0" w:line="240" w:lineRule="auto"/>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Verksamhetsutgifter </w:t>
            </w:r>
          </w:p>
        </w:tc>
        <w:tc>
          <w:tcPr>
            <w:tcW w:w="1645" w:type="dxa"/>
            <w:tcBorders>
              <w:top w:val="single" w:sz="6" w:space="0" w:color="auto"/>
              <w:left w:val="single" w:sz="6" w:space="0" w:color="auto"/>
              <w:bottom w:val="single" w:sz="6" w:space="0" w:color="auto"/>
              <w:right w:val="single" w:sz="6" w:space="0" w:color="auto"/>
            </w:tcBorders>
            <w:hideMark/>
          </w:tcPr>
          <w:p w14:paraId="53D7E5DF" w14:textId="77777777" w:rsidR="001024DA" w:rsidRPr="001024DA" w:rsidRDefault="001024DA" w:rsidP="001024DA">
            <w:pPr>
              <w:spacing w:after="0" w:line="240" w:lineRule="auto"/>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Verksamhetsbidrag </w:t>
            </w:r>
          </w:p>
        </w:tc>
      </w:tr>
      <w:tr w:rsidR="001024DA" w:rsidRPr="001024DA" w14:paraId="02BD8826" w14:textId="77777777" w:rsidTr="0036299A">
        <w:trPr>
          <w:trHeight w:val="300"/>
        </w:trPr>
        <w:tc>
          <w:tcPr>
            <w:tcW w:w="2282" w:type="dxa"/>
            <w:tcBorders>
              <w:top w:val="single" w:sz="6" w:space="0" w:color="auto"/>
              <w:left w:val="single" w:sz="6" w:space="0" w:color="auto"/>
              <w:bottom w:val="single" w:sz="6" w:space="0" w:color="auto"/>
              <w:right w:val="single" w:sz="6" w:space="0" w:color="auto"/>
            </w:tcBorders>
            <w:hideMark/>
          </w:tcPr>
          <w:p w14:paraId="6B4C2D83" w14:textId="77777777" w:rsidR="001024DA" w:rsidRPr="001024DA" w:rsidRDefault="001024DA" w:rsidP="001024DA">
            <w:pPr>
              <w:spacing w:after="0" w:line="240" w:lineRule="auto"/>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Kymmene avfallsnämnd </w:t>
            </w:r>
          </w:p>
        </w:tc>
        <w:tc>
          <w:tcPr>
            <w:tcW w:w="1365" w:type="dxa"/>
            <w:tcBorders>
              <w:top w:val="single" w:sz="6" w:space="0" w:color="auto"/>
              <w:left w:val="single" w:sz="6" w:space="0" w:color="auto"/>
              <w:bottom w:val="single" w:sz="6" w:space="0" w:color="auto"/>
              <w:right w:val="single" w:sz="6" w:space="0" w:color="auto"/>
            </w:tcBorders>
            <w:hideMark/>
          </w:tcPr>
          <w:p w14:paraId="647AFA44" w14:textId="77777777" w:rsidR="001024DA" w:rsidRPr="001024DA" w:rsidRDefault="001024DA" w:rsidP="001024DA">
            <w:pPr>
              <w:spacing w:after="0" w:line="240" w:lineRule="auto"/>
              <w:jc w:val="right"/>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369 </w:t>
            </w:r>
          </w:p>
        </w:tc>
        <w:tc>
          <w:tcPr>
            <w:tcW w:w="1707" w:type="dxa"/>
            <w:tcBorders>
              <w:top w:val="single" w:sz="6" w:space="0" w:color="auto"/>
              <w:left w:val="single" w:sz="6" w:space="0" w:color="auto"/>
              <w:bottom w:val="single" w:sz="6" w:space="0" w:color="auto"/>
              <w:right w:val="single" w:sz="6" w:space="0" w:color="auto"/>
            </w:tcBorders>
            <w:hideMark/>
          </w:tcPr>
          <w:p w14:paraId="5CDFF052" w14:textId="77777777" w:rsidR="001024DA" w:rsidRPr="001024DA" w:rsidRDefault="001024DA" w:rsidP="001024DA">
            <w:pPr>
              <w:spacing w:after="0" w:line="240" w:lineRule="auto"/>
              <w:jc w:val="right"/>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-369 </w:t>
            </w:r>
          </w:p>
        </w:tc>
        <w:tc>
          <w:tcPr>
            <w:tcW w:w="1645" w:type="dxa"/>
            <w:tcBorders>
              <w:top w:val="single" w:sz="6" w:space="0" w:color="auto"/>
              <w:left w:val="single" w:sz="6" w:space="0" w:color="auto"/>
              <w:bottom w:val="single" w:sz="6" w:space="0" w:color="auto"/>
              <w:right w:val="single" w:sz="6" w:space="0" w:color="auto"/>
            </w:tcBorders>
            <w:hideMark/>
          </w:tcPr>
          <w:p w14:paraId="16137007" w14:textId="77777777" w:rsidR="001024DA" w:rsidRPr="001024DA" w:rsidRDefault="001024DA" w:rsidP="001024DA">
            <w:pPr>
              <w:spacing w:after="0" w:line="240" w:lineRule="auto"/>
              <w:jc w:val="right"/>
              <w:textAlignment w:val="baseline"/>
              <w:rPr>
                <w:rFonts w:ascii="Segoe UI" w:eastAsia="Times New Roman" w:hAnsi="Segoe UI" w:cs="Segoe UI"/>
                <w:kern w:val="0"/>
                <w:lang w:eastAsia="fi-FI"/>
                <w14:ligatures w14:val="none"/>
              </w:rPr>
            </w:pPr>
            <w:r w:rsidRPr="001024DA">
              <w:rPr>
                <w:rFonts w:ascii="Arial" w:eastAsia="Times New Roman" w:hAnsi="Arial" w:cs="Times New Roman"/>
                <w:kern w:val="0"/>
                <w:szCs w:val="24"/>
                <w:lang w:val="sv-SE"/>
                <w14:ligatures w14:val="none"/>
              </w:rPr>
              <w:t>0 </w:t>
            </w:r>
          </w:p>
        </w:tc>
      </w:tr>
    </w:tbl>
    <w:p w14:paraId="3C1CD7D9"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p>
    <w:p w14:paraId="39916299"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Dispositionsplanen för Kymmene avfallsnämnds budget för 2024 </w:t>
      </w:r>
      <w:r w:rsidRPr="001024DA">
        <w:rPr>
          <w:rFonts w:ascii="Arial" w:eastAsia="Times New Roman" w:hAnsi="Arial" w:cs="Times New Roman"/>
          <w:b/>
          <w:kern w:val="0"/>
          <w:szCs w:val="24"/>
          <w:lang w:val="sv-SE"/>
          <w14:ligatures w14:val="none"/>
        </w:rPr>
        <w:t xml:space="preserve">som bilaga.  </w:t>
      </w:r>
    </w:p>
    <w:p w14:paraId="19804BFF"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Ytterligare information: Avfallshanteringschef Katja Kangas, tfn 020 615 8143, katja.kangas@kouvola.fi och controller Karoliina Summanen, </w:t>
      </w:r>
      <w:proofErr w:type="gramStart"/>
      <w:r w:rsidRPr="001024DA">
        <w:rPr>
          <w:rFonts w:ascii="Arial" w:eastAsia="Times New Roman" w:hAnsi="Arial" w:cs="Times New Roman"/>
          <w:kern w:val="0"/>
          <w:szCs w:val="24"/>
          <w:lang w:val="sv-SE"/>
          <w14:ligatures w14:val="none"/>
        </w:rPr>
        <w:t>tfn  020</w:t>
      </w:r>
      <w:proofErr w:type="gramEnd"/>
      <w:r w:rsidRPr="001024DA">
        <w:rPr>
          <w:rFonts w:ascii="Arial" w:eastAsia="Times New Roman" w:hAnsi="Arial" w:cs="Times New Roman"/>
          <w:kern w:val="0"/>
          <w:szCs w:val="24"/>
          <w:lang w:val="sv-SE"/>
          <w14:ligatures w14:val="none"/>
        </w:rPr>
        <w:t xml:space="preserve"> 615 4817, karoliina.summanen@kouvola.fi </w:t>
      </w:r>
    </w:p>
    <w:p w14:paraId="69F022E4"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 xml:space="preserve">Avfallshanteringschefens förslag: </w:t>
      </w:r>
    </w:p>
    <w:p w14:paraId="3C7779F1"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Kymmene avfallsnämnd beslutar att godkänna dispositionsplanen för budgeten för 2024 enligt bilagan och sänder dispositionsplanen för 2024 till stadsstyrelsen för kännedom. </w:t>
      </w:r>
    </w:p>
    <w:p w14:paraId="4E8DE8B8"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 xml:space="preserve">Kymmene avfallsnämnds beslut:  </w:t>
      </w:r>
    </w:p>
    <w:p w14:paraId="3525B057"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p>
    <w:sdt>
      <w:sdtPr>
        <w:rPr>
          <w:rFonts w:ascii="Arial" w:eastAsia="Corbel" w:hAnsi="Arial" w:cs="Times New Roman"/>
          <w:b/>
          <w:kern w:val="0"/>
          <w:szCs w:val="26"/>
          <w:lang w:val="en-GB"/>
          <w14:ligatures w14:val="none"/>
        </w:rPr>
        <w:alias w:val="Title"/>
        <w:tag w:val="Dynasty_Title"/>
        <w:id w:val="-615601838"/>
        <w:placeholder>
          <w:docPart w:val="C2983D0EBF6C4521B48BA41F75686FE6"/>
        </w:placeholder>
        <w:text w:multiLine="1"/>
      </w:sdtPr>
      <w:sdtEndPr/>
      <w:sdtContent>
        <w:p w14:paraId="1A351B2D" w14:textId="08E97808" w:rsidR="005D6B9E" w:rsidRPr="005D6B9E" w:rsidRDefault="005D6B9E" w:rsidP="005D6B9E">
          <w:pPr>
            <w:keepNext/>
            <w:keepLines/>
            <w:spacing w:line="276" w:lineRule="auto"/>
            <w:outlineLvl w:val="1"/>
            <w:rPr>
              <w:rFonts w:ascii="Arial" w:eastAsia="Corbel" w:hAnsi="Arial" w:cs="Times New Roman"/>
              <w:b/>
              <w:kern w:val="0"/>
              <w:szCs w:val="26"/>
              <w:lang w:val="en-GB"/>
              <w14:ligatures w14:val="none"/>
            </w:rPr>
          </w:pPr>
          <w:r>
            <w:rPr>
              <w:rFonts w:ascii="Arial" w:eastAsia="Corbel" w:hAnsi="Arial" w:cs="Times New Roman"/>
              <w:b/>
              <w:kern w:val="0"/>
              <w:szCs w:val="26"/>
              <w:lang w:val="en-GB"/>
              <w14:ligatures w14:val="none"/>
            </w:rPr>
            <w:br/>
            <w:t>5</w:t>
          </w:r>
          <w:r>
            <w:rPr>
              <w:rFonts w:ascii="Arial" w:eastAsia="Corbel" w:hAnsi="Arial" w:cs="Times New Roman"/>
              <w:b/>
              <w:kern w:val="0"/>
              <w:szCs w:val="26"/>
              <w:lang w:val="en-GB"/>
              <w14:ligatures w14:val="none"/>
            </w:rPr>
            <w:br/>
          </w:r>
          <w:proofErr w:type="spellStart"/>
          <w:r w:rsidRPr="005D6B9E">
            <w:rPr>
              <w:rFonts w:ascii="Arial" w:eastAsia="Corbel" w:hAnsi="Arial" w:cs="Times New Roman"/>
              <w:b/>
              <w:kern w:val="0"/>
              <w:szCs w:val="26"/>
              <w:lang w:val="en-GB"/>
              <w14:ligatures w14:val="none"/>
            </w:rPr>
            <w:t>Avfallstaxa</w:t>
          </w:r>
          <w:proofErr w:type="spellEnd"/>
          <w:r w:rsidRPr="005D6B9E">
            <w:rPr>
              <w:rFonts w:ascii="Arial" w:eastAsia="Corbel" w:hAnsi="Arial" w:cs="Times New Roman"/>
              <w:b/>
              <w:kern w:val="0"/>
              <w:szCs w:val="26"/>
              <w:lang w:val="en-GB"/>
              <w14:ligatures w14:val="none"/>
            </w:rPr>
            <w:t xml:space="preserve"> </w:t>
          </w:r>
          <w:proofErr w:type="spellStart"/>
          <w:r w:rsidRPr="005D6B9E">
            <w:rPr>
              <w:rFonts w:ascii="Arial" w:eastAsia="Corbel" w:hAnsi="Arial" w:cs="Times New Roman"/>
              <w:b/>
              <w:kern w:val="0"/>
              <w:szCs w:val="26"/>
              <w:lang w:val="en-GB"/>
              <w14:ligatures w14:val="none"/>
            </w:rPr>
            <w:t>från</w:t>
          </w:r>
          <w:proofErr w:type="spellEnd"/>
          <w:r w:rsidRPr="005D6B9E">
            <w:rPr>
              <w:rFonts w:ascii="Arial" w:eastAsia="Corbel" w:hAnsi="Arial" w:cs="Times New Roman"/>
              <w:b/>
              <w:kern w:val="0"/>
              <w:szCs w:val="26"/>
              <w:lang w:val="en-GB"/>
              <w14:ligatures w14:val="none"/>
            </w:rPr>
            <w:t xml:space="preserve"> </w:t>
          </w:r>
          <w:proofErr w:type="spellStart"/>
          <w:r w:rsidRPr="005D6B9E">
            <w:rPr>
              <w:rFonts w:ascii="Arial" w:eastAsia="Corbel" w:hAnsi="Arial" w:cs="Times New Roman"/>
              <w:b/>
              <w:kern w:val="0"/>
              <w:szCs w:val="26"/>
              <w:lang w:val="en-GB"/>
              <w14:ligatures w14:val="none"/>
            </w:rPr>
            <w:t>och</w:t>
          </w:r>
          <w:proofErr w:type="spellEnd"/>
          <w:r w:rsidRPr="005D6B9E">
            <w:rPr>
              <w:rFonts w:ascii="Arial" w:eastAsia="Corbel" w:hAnsi="Arial" w:cs="Times New Roman"/>
              <w:b/>
              <w:kern w:val="0"/>
              <w:szCs w:val="26"/>
              <w:lang w:val="en-GB"/>
              <w14:ligatures w14:val="none"/>
            </w:rPr>
            <w:t xml:space="preserve"> med 1.1.2024: </w:t>
          </w:r>
          <w:proofErr w:type="spellStart"/>
          <w:r w:rsidRPr="005D6B9E">
            <w:rPr>
              <w:rFonts w:ascii="Arial" w:eastAsia="Corbel" w:hAnsi="Arial" w:cs="Times New Roman"/>
              <w:b/>
              <w:kern w:val="0"/>
              <w:szCs w:val="26"/>
              <w:lang w:val="en-GB"/>
              <w14:ligatures w14:val="none"/>
            </w:rPr>
            <w:t>Motiveringsdel</w:t>
          </w:r>
          <w:proofErr w:type="spellEnd"/>
        </w:p>
      </w:sdtContent>
    </w:sdt>
    <w:sdt>
      <w:sdtPr>
        <w:rPr>
          <w:rFonts w:ascii="Arial" w:eastAsia="Corbel" w:hAnsi="Arial" w:cs="Arial"/>
          <w:kern w:val="0"/>
          <w14:ligatures w14:val="none"/>
        </w:rPr>
        <w:alias w:val="Diaarinumero"/>
        <w:tag w:val="Dynasty_CaseNumbers"/>
        <w:id w:val="895094119"/>
        <w:placeholder>
          <w:docPart w:val="FC2B6B5B17D444D09B651DAC2DCFE12B"/>
        </w:placeholder>
      </w:sdtPr>
      <w:sdtEndPr/>
      <w:sdtContent>
        <w:p w14:paraId="02605D73" w14:textId="77777777" w:rsidR="005D6B9E" w:rsidRPr="005D6B9E" w:rsidRDefault="005D6B9E" w:rsidP="005D6B9E">
          <w:pPr>
            <w:spacing w:line="276" w:lineRule="auto"/>
            <w:rPr>
              <w:rFonts w:ascii="Arial" w:eastAsia="Corbel" w:hAnsi="Arial" w:cs="Arial"/>
              <w:kern w:val="0"/>
              <w:lang w:val="en-GB"/>
              <w14:ligatures w14:val="none"/>
            </w:rPr>
          </w:pPr>
          <w:r w:rsidRPr="005D6B9E">
            <w:rPr>
              <w:rFonts w:ascii="Arial" w:eastAsia="Times New Roman" w:hAnsi="Arial" w:cs="Times New Roman"/>
              <w:b/>
              <w:kern w:val="0"/>
              <w:szCs w:val="24"/>
              <w:lang w:val="sv-SE" w:bidi="sv-SE"/>
              <w14:ligatures w14:val="none"/>
            </w:rPr>
            <w:t>6101/02.05.00.00/2023</w:t>
          </w:r>
        </w:p>
      </w:sdtContent>
    </w:sdt>
    <w:sdt>
      <w:sdtPr>
        <w:rPr>
          <w:rFonts w:ascii="Arial" w:eastAsia="Corbel" w:hAnsi="Arial" w:cs="Arial"/>
          <w:kern w:val="0"/>
          <w14:ligatures w14:val="none"/>
        </w:rPr>
        <w:alias w:val="Historia"/>
        <w:tag w:val="Dynasty_History"/>
        <w:id w:val="1791709886"/>
        <w:placeholder>
          <w:docPart w:val="123A8F9CBB1947EDB3C9B97C980A0305"/>
        </w:placeholder>
        <w:showingPlcHdr/>
      </w:sdtPr>
      <w:sdtEndPr/>
      <w:sdtContent>
        <w:p w14:paraId="45EDBEEC" w14:textId="77777777" w:rsidR="005D6B9E" w:rsidRPr="005D6B9E" w:rsidRDefault="005D6B9E" w:rsidP="005D6B9E">
          <w:pPr>
            <w:spacing w:line="276" w:lineRule="auto"/>
            <w:rPr>
              <w:rFonts w:ascii="Arial" w:eastAsia="Corbel" w:hAnsi="Arial" w:cs="Arial"/>
              <w:kern w:val="0"/>
              <w:lang w:val="en-GB"/>
              <w14:ligatures w14:val="none"/>
            </w:rPr>
          </w:pPr>
          <w:r w:rsidRPr="005D6B9E">
            <w:rPr>
              <w:rFonts w:ascii="Arial" w:eastAsia="Times New Roman" w:hAnsi="Arial" w:cs="Times New Roman"/>
              <w:kern w:val="0"/>
              <w:szCs w:val="24"/>
              <w:lang w:val="sv-SE" w:bidi="sv-SE"/>
              <w14:ligatures w14:val="none"/>
            </w:rPr>
            <w:t xml:space="preserve"> </w:t>
          </w:r>
        </w:p>
      </w:sdtContent>
    </w:sdt>
    <w:p w14:paraId="4CC23BC7" w14:textId="77777777" w:rsidR="005D6B9E" w:rsidRPr="005D6B9E" w:rsidRDefault="007374CA" w:rsidP="005D6B9E">
      <w:pPr>
        <w:spacing w:line="276" w:lineRule="auto"/>
        <w:rPr>
          <w:rFonts w:ascii="Arial" w:eastAsia="Corbel" w:hAnsi="Arial" w:cs="Times New Roman"/>
          <w:kern w:val="0"/>
          <w:szCs w:val="24"/>
          <w:lang w:val="en-GB"/>
          <w14:ligatures w14:val="none"/>
        </w:rPr>
      </w:pPr>
      <w:sdt>
        <w:sdtPr>
          <w:rPr>
            <w:rFonts w:ascii="Arial" w:eastAsia="Corbel" w:hAnsi="Arial" w:cs="Times New Roman"/>
            <w:kern w:val="0"/>
            <w:szCs w:val="24"/>
            <w14:ligatures w14:val="none"/>
          </w:rPr>
          <w:alias w:val="Board"/>
          <w:tag w:val="Dynasty_Board"/>
          <w:id w:val="1787005533"/>
          <w:placeholder>
            <w:docPart w:val="7F6D2573FA7A4B40AE5A1F48AD98B477"/>
          </w:placeholder>
          <w:text/>
        </w:sdtPr>
        <w:sdtEndPr/>
        <w:sdtContent>
          <w:r w:rsidR="005D6B9E" w:rsidRPr="005D6B9E">
            <w:rPr>
              <w:rFonts w:ascii="Arial" w:eastAsia="Corbel" w:hAnsi="Arial" w:cs="Times New Roman"/>
              <w:kern w:val="0"/>
              <w:szCs w:val="24"/>
              <w14:ligatures w14:val="none"/>
            </w:rPr>
            <w:t xml:space="preserve">Kymmene </w:t>
          </w:r>
          <w:proofErr w:type="spellStart"/>
          <w:r w:rsidR="005D6B9E" w:rsidRPr="005D6B9E">
            <w:rPr>
              <w:rFonts w:ascii="Arial" w:eastAsia="Corbel" w:hAnsi="Arial" w:cs="Times New Roman"/>
              <w:kern w:val="0"/>
              <w:szCs w:val="24"/>
              <w14:ligatures w14:val="none"/>
            </w:rPr>
            <w:t>avfallsnämnd</w:t>
          </w:r>
          <w:proofErr w:type="spellEnd"/>
        </w:sdtContent>
      </w:sdt>
      <w:r w:rsidR="005D6B9E" w:rsidRPr="005D6B9E">
        <w:rPr>
          <w:rFonts w:ascii="Arial" w:eastAsia="Times New Roman" w:hAnsi="Arial" w:cs="Times New Roman"/>
          <w:kern w:val="0"/>
          <w:szCs w:val="24"/>
          <w:lang w:val="sv-SE" w:bidi="sv-SE"/>
          <w14:ligatures w14:val="none"/>
        </w:rPr>
        <w:t xml:space="preserve"> </w:t>
      </w:r>
      <w:sdt>
        <w:sdtPr>
          <w:rPr>
            <w:rFonts w:ascii="Arial" w:eastAsia="Corbel" w:hAnsi="Arial" w:cs="Times New Roman"/>
            <w:kern w:val="0"/>
            <w:szCs w:val="24"/>
            <w14:ligatures w14:val="none"/>
          </w:rPr>
          <w:alias w:val="Pvm"/>
          <w:tag w:val="Dynasty_Date"/>
          <w:id w:val="180010021"/>
          <w:placeholder>
            <w:docPart w:val="F4FAF5AFF6AF4A43A8A1F9A5903AFE61"/>
          </w:placeholder>
        </w:sdtPr>
        <w:sdtEndPr/>
        <w:sdtContent>
          <w:r w:rsidR="005D6B9E" w:rsidRPr="005D6B9E">
            <w:rPr>
              <w:rFonts w:ascii="Arial" w:eastAsia="Times New Roman" w:hAnsi="Arial" w:cs="Times New Roman"/>
              <w:b/>
              <w:kern w:val="0"/>
              <w:szCs w:val="24"/>
              <w:lang w:val="sv-SE" w:bidi="sv-SE"/>
              <w14:ligatures w14:val="none"/>
            </w:rPr>
            <w:t>23.11.2023</w:t>
          </w:r>
        </w:sdtContent>
      </w:sdt>
      <w:r w:rsidR="005D6B9E" w:rsidRPr="005D6B9E">
        <w:rPr>
          <w:rFonts w:ascii="Arial" w:eastAsia="Times New Roman" w:hAnsi="Arial" w:cs="Times New Roman"/>
          <w:kern w:val="0"/>
          <w:szCs w:val="24"/>
          <w:lang w:val="sv-SE" w:bidi="sv-SE"/>
          <w14:ligatures w14:val="none"/>
        </w:rPr>
        <w:t xml:space="preserve"> </w:t>
      </w:r>
      <w:sdt>
        <w:sdtPr>
          <w:rPr>
            <w:rFonts w:ascii="Arial" w:eastAsia="Corbel" w:hAnsi="Arial" w:cs="Times New Roman"/>
            <w:kern w:val="0"/>
            <w:szCs w:val="24"/>
            <w14:ligatures w14:val="none"/>
          </w:rPr>
          <w:alias w:val="Pykälä"/>
          <w:tag w:val="Dynasty_Paragraph"/>
          <w:id w:val="1728181605"/>
          <w:placeholder>
            <w:docPart w:val="0AF040960AA5464FBA214D1EB7B30C2F"/>
          </w:placeholder>
        </w:sdtPr>
        <w:sdtEndPr/>
        <w:sdtContent>
          <w:r w:rsidR="005D6B9E" w:rsidRPr="005D6B9E">
            <w:rPr>
              <w:rFonts w:ascii="Arial" w:eastAsia="Times New Roman" w:hAnsi="Arial" w:cs="Times New Roman"/>
              <w:b/>
              <w:kern w:val="0"/>
              <w:szCs w:val="24"/>
              <w:lang w:val="sv-SE" w:bidi="sv-SE"/>
              <w14:ligatures w14:val="none"/>
            </w:rPr>
            <w:t xml:space="preserve">  </w:t>
          </w:r>
        </w:sdtContent>
      </w:sdt>
    </w:p>
    <w:p w14:paraId="527C1C2E" w14:textId="77777777" w:rsidR="005D6B9E" w:rsidRPr="005D6B9E" w:rsidRDefault="007374CA" w:rsidP="005D6B9E">
      <w:pPr>
        <w:spacing w:line="276" w:lineRule="auto"/>
        <w:ind w:left="2608"/>
        <w:rPr>
          <w:rFonts w:ascii="Arial-BoldMT" w:eastAsia="Times New Roman" w:hAnsi="Arial-BoldMT" w:cs="Arial-BoldMT"/>
          <w:bCs/>
          <w:i/>
          <w:kern w:val="0"/>
          <w:szCs w:val="24"/>
          <w:lang w:val="en-GB"/>
          <w14:ligatures w14:val="none"/>
        </w:rPr>
      </w:pPr>
      <w:sdt>
        <w:sdtPr>
          <w:rPr>
            <w:rFonts w:ascii="Arial" w:eastAsia="Corbel" w:hAnsi="Arial" w:cs="Times New Roman"/>
            <w:kern w:val="0"/>
            <w:szCs w:val="24"/>
            <w14:ligatures w14:val="none"/>
          </w:rPr>
          <w:alias w:val="Julkisuus"/>
          <w:tag w:val="Dynasty_Publicity"/>
          <w:id w:val="145568237"/>
          <w:placeholder>
            <w:docPart w:val="DBD677C51EC54B708B82046AD0324129"/>
          </w:placeholder>
          <w:text/>
        </w:sdtPr>
        <w:sdtEndPr/>
        <w:sdtContent>
          <w:r w:rsidR="005D6B9E" w:rsidRPr="005D6B9E">
            <w:rPr>
              <w:rFonts w:ascii="Arial" w:eastAsia="Corbel" w:hAnsi="Arial" w:cs="Times New Roman"/>
              <w:kern w:val="0"/>
              <w:szCs w:val="24"/>
              <w14:ligatures w14:val="none"/>
            </w:rPr>
            <w:t xml:space="preserve">  </w:t>
          </w:r>
        </w:sdtContent>
      </w:sdt>
      <w:r w:rsidR="005D6B9E" w:rsidRPr="005D6B9E">
        <w:rPr>
          <w:rFonts w:ascii="Arial" w:eastAsia="Times New Roman" w:hAnsi="Arial" w:cs="Times New Roman"/>
          <w:kern w:val="0"/>
          <w:szCs w:val="24"/>
          <w:lang w:val="sv-SE" w:bidi="sv-SE"/>
          <w14:ligatures w14:val="none"/>
        </w:rPr>
        <w:t xml:space="preserve"> </w:t>
      </w:r>
      <w:sdt>
        <w:sdtPr>
          <w:rPr>
            <w:rFonts w:ascii="Arial" w:eastAsia="Corbel" w:hAnsi="Arial" w:cs="Times New Roman"/>
            <w:kern w:val="0"/>
            <w:szCs w:val="24"/>
            <w14:ligatures w14:val="none"/>
          </w:rPr>
          <w:alias w:val="SecrecyBasis"/>
          <w:tag w:val="Dynasty_SecrecyBasis"/>
          <w:id w:val="-1659844678"/>
          <w:placeholder>
            <w:docPart w:val="C6BEC97C017B439BA3B4B8AEDFE076C8"/>
          </w:placeholder>
          <w:text/>
        </w:sdtPr>
        <w:sdtEndPr/>
        <w:sdtContent>
          <w:r w:rsidR="005D6B9E" w:rsidRPr="005D6B9E">
            <w:rPr>
              <w:rFonts w:ascii="Arial" w:eastAsia="Corbel" w:hAnsi="Arial" w:cs="Times New Roman"/>
              <w:kern w:val="0"/>
              <w:szCs w:val="24"/>
              <w14:ligatures w14:val="none"/>
            </w:rPr>
            <w:t xml:space="preserve">  </w:t>
          </w:r>
        </w:sdtContent>
      </w:sdt>
    </w:p>
    <w:p w14:paraId="7E51F736" w14:textId="77777777" w:rsidR="005D6B9E" w:rsidRPr="005D6B9E" w:rsidRDefault="005D6B9E" w:rsidP="005D6B9E">
      <w:pPr>
        <w:spacing w:line="276" w:lineRule="auto"/>
        <w:ind w:left="2608"/>
        <w:rPr>
          <w:rFonts w:ascii="Arial-BoldMT" w:eastAsia="Times New Roman" w:hAnsi="Arial-BoldMT" w:cs="Arial-BoldMT"/>
          <w:bCs/>
          <w:i/>
          <w:kern w:val="0"/>
          <w:szCs w:val="24"/>
          <w:lang w:val="en-GB"/>
          <w14:ligatures w14:val="none"/>
        </w:rPr>
      </w:pPr>
      <w:r w:rsidRPr="005D6B9E">
        <w:rPr>
          <w:rFonts w:ascii="Arial" w:eastAsia="Times New Roman" w:hAnsi="Arial" w:cs="Times New Roman"/>
          <w:b/>
          <w:kern w:val="0"/>
          <w:szCs w:val="24"/>
          <w:lang w:val="sv-SE" w:bidi="sv-SE"/>
          <w14:ligatures w14:val="none"/>
        </w:rPr>
        <w:t xml:space="preserve">Beredare: </w:t>
      </w:r>
      <w:r w:rsidRPr="005D6B9E">
        <w:rPr>
          <w:rFonts w:ascii="Arial" w:eastAsia="Times New Roman" w:hAnsi="Arial" w:cs="Times New Roman"/>
          <w:kern w:val="0"/>
          <w:szCs w:val="24"/>
          <w:lang w:val="sv-SE" w:bidi="sv-SE"/>
          <w14:ligatures w14:val="none"/>
        </w:rPr>
        <w:t>avfallshanteringschef Katja Kangas, tfn 020 615 8143, katja.kangas@kouvola.fi</w:t>
      </w:r>
    </w:p>
    <w:p w14:paraId="2985BF0A"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Enligt 78 § i </w:t>
      </w:r>
      <w:proofErr w:type="spellStart"/>
      <w:r w:rsidRPr="005D6B9E">
        <w:rPr>
          <w:rFonts w:ascii="Arial" w:eastAsia="Times New Roman" w:hAnsi="Arial" w:cs="Times New Roman"/>
          <w:kern w:val="0"/>
          <w:szCs w:val="24"/>
          <w:lang w:val="sv-SE" w:bidi="sv-SE"/>
          <w14:ligatures w14:val="none"/>
        </w:rPr>
        <w:t>avfallslagen</w:t>
      </w:r>
      <w:proofErr w:type="spellEnd"/>
      <w:r w:rsidRPr="005D6B9E">
        <w:rPr>
          <w:rFonts w:ascii="Arial" w:eastAsia="Times New Roman" w:hAnsi="Arial" w:cs="Times New Roman"/>
          <w:kern w:val="0"/>
          <w:szCs w:val="24"/>
          <w:lang w:val="sv-SE" w:bidi="sv-SE"/>
          <w14:ligatures w14:val="none"/>
        </w:rPr>
        <w:t xml:space="preserve"> ska kommunen för avfallshantering som kommunen ordnar ta ut en avfallsavgift som täcker dess kostnader för uppgiften. Avfallsavgiften kan bestå av en eller flera avgifter.</w:t>
      </w:r>
    </w:p>
    <w:p w14:paraId="0AFEB62E"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Enligt 79 § i </w:t>
      </w:r>
      <w:proofErr w:type="spellStart"/>
      <w:r w:rsidRPr="005D6B9E">
        <w:rPr>
          <w:rFonts w:ascii="Arial" w:eastAsia="Times New Roman" w:hAnsi="Arial" w:cs="Times New Roman"/>
          <w:kern w:val="0"/>
          <w:szCs w:val="24"/>
          <w:lang w:val="sv-SE" w:bidi="sv-SE"/>
          <w14:ligatures w14:val="none"/>
        </w:rPr>
        <w:t>avfallslagen</w:t>
      </w:r>
      <w:proofErr w:type="spellEnd"/>
      <w:r w:rsidRPr="005D6B9E">
        <w:rPr>
          <w:rFonts w:ascii="Arial" w:eastAsia="Times New Roman" w:hAnsi="Arial" w:cs="Times New Roman"/>
          <w:kern w:val="0"/>
          <w:szCs w:val="24"/>
          <w:lang w:val="sv-SE" w:bidi="sv-SE"/>
          <w14:ligatures w14:val="none"/>
        </w:rPr>
        <w:t xml:space="preserve"> finns det utförligare bestämmelser om grunderna för avfallsavgiften i den avfallstaxa som kommunen antar. Enligt 81 § i </w:t>
      </w:r>
      <w:proofErr w:type="spellStart"/>
      <w:r w:rsidRPr="005D6B9E">
        <w:rPr>
          <w:rFonts w:ascii="Arial" w:eastAsia="Times New Roman" w:hAnsi="Arial" w:cs="Times New Roman"/>
          <w:kern w:val="0"/>
          <w:szCs w:val="24"/>
          <w:lang w:val="sv-SE" w:bidi="sv-SE"/>
          <w14:ligatures w14:val="none"/>
        </w:rPr>
        <w:t>avfallslagen</w:t>
      </w:r>
      <w:proofErr w:type="spellEnd"/>
      <w:r w:rsidRPr="005D6B9E">
        <w:rPr>
          <w:rFonts w:ascii="Arial" w:eastAsia="Times New Roman" w:hAnsi="Arial" w:cs="Times New Roman"/>
          <w:kern w:val="0"/>
          <w:szCs w:val="24"/>
          <w:lang w:val="sv-SE" w:bidi="sv-SE"/>
          <w14:ligatures w14:val="none"/>
        </w:rPr>
        <w:t xml:space="preserve"> påför den kommunala avfallshanteringsmyndigheten avfallsavgiften i enlighet med den avfallstaxa som kommunen har antagit. </w:t>
      </w:r>
    </w:p>
    <w:p w14:paraId="689FCA7D"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Avfallstaxan består av en motiveringsdel och taxatabeller. Styrelsen för Kymenlaakson Jäte Oy har vid sitt möte 25 oktober 2023 beslutat att föreslå Kymmene avfallsnämnd ändringar i avfallstaxan från och med 1 januari 2024: För motiveringsdelen i taxan föreslås några ändringar och för taxatabellerna gäller förslaget på taxa för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Avgifterna för tömning av bio- och förpackningsavfall gäller alla kommuner. I förslaget på taxa ingår även årsavgifter för låsta gemensamma insamlingsplatser och Pertunmaa områdesinsamlingspunkter samt taxan för </w:t>
      </w:r>
      <w:proofErr w:type="spellStart"/>
      <w:r w:rsidRPr="005D6B9E">
        <w:rPr>
          <w:rFonts w:ascii="Arial" w:eastAsia="Times New Roman" w:hAnsi="Arial" w:cs="Times New Roman"/>
          <w:kern w:val="0"/>
          <w:szCs w:val="24"/>
          <w:lang w:val="sv-SE" w:bidi="sv-SE"/>
          <w14:ligatures w14:val="none"/>
        </w:rPr>
        <w:t>slamtransport</w:t>
      </w:r>
      <w:proofErr w:type="spellEnd"/>
      <w:r w:rsidRPr="005D6B9E">
        <w:rPr>
          <w:rFonts w:ascii="Arial" w:eastAsia="Times New Roman" w:hAnsi="Arial" w:cs="Times New Roman"/>
          <w:kern w:val="0"/>
          <w:szCs w:val="24"/>
          <w:lang w:val="sv-SE" w:bidi="sv-SE"/>
          <w14:ligatures w14:val="none"/>
        </w:rPr>
        <w:t xml:space="preserve"> i Mäntyharju kommun.</w:t>
      </w:r>
    </w:p>
    <w:p w14:paraId="55281E10"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Beslut om taxan för mottagningsavgifter för avfallsstationer och </w:t>
      </w:r>
      <w:proofErr w:type="spellStart"/>
      <w:r w:rsidRPr="005D6B9E">
        <w:rPr>
          <w:rFonts w:ascii="Arial" w:eastAsia="Times New Roman" w:hAnsi="Arial" w:cs="Times New Roman"/>
          <w:kern w:val="0"/>
          <w:szCs w:val="24"/>
          <w:lang w:val="sv-SE" w:bidi="sv-SE"/>
          <w14:ligatures w14:val="none"/>
        </w:rPr>
        <w:t>Keltakangas</w:t>
      </w:r>
      <w:proofErr w:type="spellEnd"/>
      <w:r w:rsidRPr="005D6B9E">
        <w:rPr>
          <w:rFonts w:ascii="Arial" w:eastAsia="Times New Roman" w:hAnsi="Arial" w:cs="Times New Roman"/>
          <w:kern w:val="0"/>
          <w:szCs w:val="24"/>
          <w:lang w:val="sv-SE" w:bidi="sv-SE"/>
          <w14:ligatures w14:val="none"/>
        </w:rPr>
        <w:t xml:space="preserve"> har fattats 25 maj 2023 och taxorna har trätt i kraft 1 juli 2023 och inga ändringar föreslås i dem.</w:t>
      </w:r>
    </w:p>
    <w:p w14:paraId="7F1620ED" w14:textId="77777777" w:rsidR="005D6B9E" w:rsidRPr="005D6B9E" w:rsidRDefault="005D6B9E" w:rsidP="005D6B9E">
      <w:pPr>
        <w:spacing w:line="276" w:lineRule="auto"/>
        <w:ind w:left="2608"/>
        <w:rPr>
          <w:rFonts w:ascii="Arial" w:eastAsia="Times New Roman" w:hAnsi="Arial" w:cs="Times New Roman"/>
          <w:b/>
          <w:bCs/>
          <w:kern w:val="0"/>
          <w:szCs w:val="24"/>
          <w:lang w:val="sv-SE"/>
          <w14:ligatures w14:val="none"/>
        </w:rPr>
      </w:pPr>
      <w:r w:rsidRPr="005D6B9E">
        <w:rPr>
          <w:rFonts w:ascii="Arial" w:eastAsia="Times New Roman" w:hAnsi="Arial" w:cs="Times New Roman"/>
          <w:b/>
          <w:kern w:val="0"/>
          <w:szCs w:val="24"/>
          <w:lang w:val="sv-SE" w:bidi="sv-SE"/>
          <w14:ligatures w14:val="none"/>
        </w:rPr>
        <w:t>Föreslagna ändringar i taxans motiveringsdel</w:t>
      </w:r>
    </w:p>
    <w:p w14:paraId="0EFA317E"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I motiveringsdelen för avfallstaxan föreslås som ändringar faktureringsavgift för pappersfaktura och å andra sidan att avgiften för fakturering av gemensam insamling tas bort i punkt 4 och tjänsten för bioavfallskärl i punkt 9.</w:t>
      </w:r>
    </w:p>
    <w:p w14:paraId="2F4958F6"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I motiveringsdelen i 4 § föreslås följande texttillägg:</w:t>
      </w:r>
    </w:p>
    <w:p w14:paraId="6383EF29" w14:textId="77777777" w:rsidR="005D6B9E" w:rsidRDefault="005D6B9E" w:rsidP="005D6B9E">
      <w:pPr>
        <w:spacing w:line="276" w:lineRule="auto"/>
        <w:ind w:left="2608"/>
        <w:rPr>
          <w:rFonts w:ascii="Arial" w:eastAsia="Times New Roman" w:hAnsi="Arial" w:cs="Times New Roman"/>
          <w:kern w:val="0"/>
          <w:szCs w:val="24"/>
          <w:lang w:val="sv-SE" w:bidi="sv-SE"/>
          <w14:ligatures w14:val="none"/>
        </w:rPr>
      </w:pPr>
    </w:p>
    <w:p w14:paraId="47A0A6AE" w14:textId="577AE690"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“För pappersfaktura kan faktureringsavgift tas ut. Detta hänvisar kunder att välja e-faktura eller direktbetalning. Förfarandet minskar postkostnaderna, pappersförbrukningen och avfallsmängden. Faktureringsavgiften är en tilläggsdebitering vars belopp framgår i tabellen för avfallsavgifter 2–4.”</w:t>
      </w:r>
    </w:p>
    <w:p w14:paraId="79274DB4"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Av miljö- och kostnadsskäl föreslås faktureringsavgift på pappersfaktura. Faktureringsavgiftens belopp (1,61 euro/faktura moms 0 %) presenteras i avfallsavgiftstabellerna 2–4, det vill säga i tabellen för avfallsavgift för varje transportentreprenadområde, vilket gäller avgift för tömning av sopkärl, tilläggsavgifter och årsavgifter för låsta gemensamma insamlingspunkter. </w:t>
      </w:r>
    </w:p>
    <w:p w14:paraId="73DCF331"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Från motiveringsdelen (och tabellerna för avfallsavgift 2–4) föreslås att texten om faktureringsavgift för fakturadelning för gemensam insamling tas bort, vilket enligt förslaget skulle tas bort helt. Syftet med detta är att uppmuntra invånarna att bland annat samla in bioavfall gemensamt.</w:t>
      </w:r>
    </w:p>
    <w:p w14:paraId="7E6A81ED"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I motiveringsdelens 9 § föreslås följande tilläggstext:</w:t>
      </w:r>
    </w:p>
    <w:p w14:paraId="57076D4A"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“Kärlservicen för bioavfall inkluderar leverans av ett ventilerat bioavfallskärl (140 l) till kunden, tömning och transport samt administrationskostnader. Kärlservicen för bioavfall tillhandahålls endast i de områden som har skyldighet att ansluta sig till insamlingen av bioavfall samt i de områden som annars finns längs Kymenlaakson Jäte </w:t>
      </w:r>
      <w:proofErr w:type="spellStart"/>
      <w:r w:rsidRPr="005D6B9E">
        <w:rPr>
          <w:rFonts w:ascii="Arial" w:eastAsia="Times New Roman" w:hAnsi="Arial" w:cs="Times New Roman"/>
          <w:kern w:val="0"/>
          <w:szCs w:val="24"/>
          <w:lang w:val="sv-SE" w:bidi="sv-SE"/>
          <w14:ligatures w14:val="none"/>
        </w:rPr>
        <w:t>Oy:s</w:t>
      </w:r>
      <w:proofErr w:type="spellEnd"/>
      <w:r w:rsidRPr="005D6B9E">
        <w:rPr>
          <w:rFonts w:ascii="Arial" w:eastAsia="Times New Roman" w:hAnsi="Arial" w:cs="Times New Roman"/>
          <w:kern w:val="0"/>
          <w:szCs w:val="24"/>
          <w:lang w:val="sv-SE" w:bidi="sv-SE"/>
          <w14:ligatures w14:val="none"/>
        </w:rPr>
        <w:t xml:space="preserve"> färdsträcka för bioavfall. </w:t>
      </w:r>
    </w:p>
    <w:p w14:paraId="52F88407"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Ett ventilerat bioavfallskärl är Kymenlaakson Jäte </w:t>
      </w:r>
      <w:proofErr w:type="spellStart"/>
      <w:r w:rsidRPr="005D6B9E">
        <w:rPr>
          <w:rFonts w:ascii="Arial" w:eastAsia="Times New Roman" w:hAnsi="Arial" w:cs="Times New Roman"/>
          <w:kern w:val="0"/>
          <w:szCs w:val="24"/>
          <w:lang w:val="sv-SE" w:bidi="sv-SE"/>
          <w14:ligatures w14:val="none"/>
        </w:rPr>
        <w:t>Oy:s</w:t>
      </w:r>
      <w:proofErr w:type="spellEnd"/>
      <w:r w:rsidRPr="005D6B9E">
        <w:rPr>
          <w:rFonts w:ascii="Arial" w:eastAsia="Times New Roman" w:hAnsi="Arial" w:cs="Times New Roman"/>
          <w:kern w:val="0"/>
          <w:szCs w:val="24"/>
          <w:lang w:val="sv-SE" w:bidi="sv-SE"/>
          <w14:ligatures w14:val="none"/>
        </w:rPr>
        <w:t xml:space="preserve"> egendom och det får inte säljas eller föras bort från fastigheten, och om det avfallskärl som Kymenlaakson Jäte Oy tidigare har levererat inte längre finns på fastigheten kan kunden debiteras priset för avfallskärlet samt leveransavgiften för transport av avfallskärlet till fastigheten. </w:t>
      </w:r>
    </w:p>
    <w:p w14:paraId="22EDD9B6"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Avgift tas inte ut för leverans av ventilerat bioavfallskärl som töms regelbundet och som hör till kommunalt anordnad avfallstransport, om det är frågan om fastighetens första kärl eller byte av kärl som nått slutet av sin </w:t>
      </w:r>
      <w:proofErr w:type="gramStart"/>
      <w:r w:rsidRPr="005D6B9E">
        <w:rPr>
          <w:rFonts w:ascii="Arial" w:eastAsia="Times New Roman" w:hAnsi="Arial" w:cs="Times New Roman"/>
          <w:kern w:val="0"/>
          <w:szCs w:val="24"/>
          <w:lang w:val="sv-SE" w:bidi="sv-SE"/>
          <w14:ligatures w14:val="none"/>
        </w:rPr>
        <w:t>livslängd,  Kymenlaakson</w:t>
      </w:r>
      <w:proofErr w:type="gramEnd"/>
      <w:r w:rsidRPr="005D6B9E">
        <w:rPr>
          <w:rFonts w:ascii="Arial" w:eastAsia="Times New Roman" w:hAnsi="Arial" w:cs="Times New Roman"/>
          <w:kern w:val="0"/>
          <w:szCs w:val="24"/>
          <w:lang w:val="sv-SE" w:bidi="sv-SE"/>
          <w14:ligatures w14:val="none"/>
        </w:rPr>
        <w:t xml:space="preserve"> Jäte Oy avgör behovet av byte. </w:t>
      </w:r>
    </w:p>
    <w:p w14:paraId="19C5D471"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 xml:space="preserve">Avgift tas ut om kärlet måste bytas efter att det har gått sönder av någon annan orsak än Kymenlaakson Jäte </w:t>
      </w:r>
      <w:proofErr w:type="spellStart"/>
      <w:r w:rsidRPr="005D6B9E">
        <w:rPr>
          <w:rFonts w:ascii="Arial" w:eastAsia="Times New Roman" w:hAnsi="Arial" w:cs="Times New Roman"/>
          <w:kern w:val="0"/>
          <w:szCs w:val="24"/>
          <w:lang w:val="sv-SE" w:bidi="sv-SE"/>
          <w14:ligatures w14:val="none"/>
        </w:rPr>
        <w:t>Oy:s</w:t>
      </w:r>
      <w:proofErr w:type="spellEnd"/>
      <w:r w:rsidRPr="005D6B9E">
        <w:rPr>
          <w:rFonts w:ascii="Arial" w:eastAsia="Times New Roman" w:hAnsi="Arial" w:cs="Times New Roman"/>
          <w:kern w:val="0"/>
          <w:szCs w:val="24"/>
          <w:lang w:val="sv-SE" w:bidi="sv-SE"/>
          <w14:ligatures w14:val="none"/>
        </w:rPr>
        <w:t xml:space="preserve"> verksamhet, exempelvis ett kärl som fyllts tyngre än avfallshanteringsföreskrifterna, skadegörelse på kärlet eller stöld av kärlet. Leveransavgift tas också ut för separat begäran om hämtning av kärl (</w:t>
      </w:r>
      <w:proofErr w:type="gramStart"/>
      <w:r w:rsidRPr="005D6B9E">
        <w:rPr>
          <w:rFonts w:ascii="Arial" w:eastAsia="Times New Roman" w:hAnsi="Arial" w:cs="Times New Roman"/>
          <w:kern w:val="0"/>
          <w:szCs w:val="24"/>
          <w:lang w:val="sv-SE" w:bidi="sv-SE"/>
          <w14:ligatures w14:val="none"/>
        </w:rPr>
        <w:t>t.ex.</w:t>
      </w:r>
      <w:proofErr w:type="gramEnd"/>
      <w:r w:rsidRPr="005D6B9E">
        <w:rPr>
          <w:rFonts w:ascii="Arial" w:eastAsia="Times New Roman" w:hAnsi="Arial" w:cs="Times New Roman"/>
          <w:kern w:val="0"/>
          <w:szCs w:val="24"/>
          <w:lang w:val="sv-SE" w:bidi="sv-SE"/>
          <w14:ligatures w14:val="none"/>
        </w:rPr>
        <w:t xml:space="preserve"> för att inleda kompostering av bioavfall).”</w:t>
      </w:r>
    </w:p>
    <w:p w14:paraId="19D60317" w14:textId="77777777" w:rsidR="005D6B9E" w:rsidRDefault="005D6B9E" w:rsidP="005D6B9E">
      <w:pPr>
        <w:spacing w:line="276" w:lineRule="auto"/>
        <w:ind w:left="2608"/>
        <w:rPr>
          <w:rFonts w:ascii="Arial" w:eastAsia="Times New Roman" w:hAnsi="Arial" w:cs="Times New Roman"/>
          <w:kern w:val="0"/>
          <w:szCs w:val="24"/>
          <w:lang w:val="sv-SE" w:bidi="sv-SE"/>
          <w14:ligatures w14:val="none"/>
        </w:rPr>
      </w:pPr>
      <w:r w:rsidRPr="005D6B9E">
        <w:rPr>
          <w:rFonts w:ascii="Arial" w:eastAsia="Times New Roman" w:hAnsi="Arial" w:cs="Times New Roman"/>
          <w:kern w:val="0"/>
          <w:szCs w:val="24"/>
          <w:lang w:val="sv-SE" w:bidi="sv-SE"/>
          <w14:ligatures w14:val="none"/>
        </w:rPr>
        <w:t xml:space="preserve">Syftet med kärlservicen för bioavfall är att i början betjäna framför allt boende i egnahems- och parhus i Kouvola, Kotka och Fredrikshamns centralorter på grund av skyldigheten att separat samla in bioavfall från och med 1 maj 2024. Kärlserviceavgiften för bioavfall är i hela området 0,76 euro (moms 0 %) per tömningsgång. I tabellerna för </w:t>
      </w:r>
    </w:p>
    <w:p w14:paraId="5E260DC3" w14:textId="77777777" w:rsidR="005D6B9E" w:rsidRDefault="005D6B9E" w:rsidP="005D6B9E">
      <w:pPr>
        <w:spacing w:line="276" w:lineRule="auto"/>
        <w:ind w:left="2608"/>
        <w:rPr>
          <w:rFonts w:ascii="Arial" w:eastAsia="Times New Roman" w:hAnsi="Arial" w:cs="Times New Roman"/>
          <w:kern w:val="0"/>
          <w:szCs w:val="24"/>
          <w:lang w:val="sv-SE" w:bidi="sv-SE"/>
          <w14:ligatures w14:val="none"/>
        </w:rPr>
      </w:pPr>
    </w:p>
    <w:p w14:paraId="5573A4CD" w14:textId="42414CA4"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avfallsavgifterna 2–4 finns ännu ett pris även enbart för tömning av bioavfallskärl.</w:t>
      </w:r>
    </w:p>
    <w:p w14:paraId="50863DB0"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 xml:space="preserve">Övriga ändringar i 9 § i motiveringsdelen till taxan är tekniska och beror på föråldrade datum. De föreslagna ändringarna har markerats med olika färger och överstrykning. </w:t>
      </w:r>
    </w:p>
    <w:p w14:paraId="48F97462" w14:textId="77777777" w:rsidR="005D6B9E" w:rsidRPr="005D6B9E" w:rsidRDefault="005D6B9E" w:rsidP="005D6B9E">
      <w:pPr>
        <w:spacing w:line="276" w:lineRule="auto"/>
        <w:ind w:left="2608"/>
        <w:rPr>
          <w:rFonts w:ascii="Arial" w:eastAsia="Times New Roman" w:hAnsi="Arial" w:cs="Times New Roman"/>
          <w:b/>
          <w:bCs/>
          <w:kern w:val="0"/>
          <w:szCs w:val="24"/>
          <w:lang w:val="en-GB"/>
          <w14:ligatures w14:val="none"/>
        </w:rPr>
      </w:pPr>
      <w:r w:rsidRPr="005D6B9E">
        <w:rPr>
          <w:rFonts w:ascii="Arial" w:eastAsia="Times New Roman" w:hAnsi="Arial" w:cs="Times New Roman"/>
          <w:kern w:val="0"/>
          <w:szCs w:val="24"/>
          <w:lang w:val="sv-SE" w:bidi="sv-SE"/>
          <w14:ligatures w14:val="none"/>
        </w:rPr>
        <w:t xml:space="preserve">Förslaget till motiveringsdelen för Kymmene avfallsnämnds avfallstaxa från och med 1 januari 2024 finns </w:t>
      </w:r>
      <w:r w:rsidRPr="005D6B9E">
        <w:rPr>
          <w:rFonts w:ascii="Arial" w:eastAsia="Times New Roman" w:hAnsi="Arial" w:cs="Times New Roman"/>
          <w:b/>
          <w:kern w:val="0"/>
          <w:szCs w:val="24"/>
          <w:lang w:val="sv-SE" w:bidi="sv-SE"/>
          <w14:ligatures w14:val="none"/>
        </w:rPr>
        <w:t>som bilaga.</w:t>
      </w:r>
    </w:p>
    <w:p w14:paraId="24F2BF93"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Avfallshanteringschefen föreslår att det till det bifogade förslaget av tydlighetsskäl till 11 §, som gäller tilläggsavgifter, i punkt Faktureringsavgift läggs till: Följande text: ”För pappersfaktura kan faktureringsavgift tas ut.”</w:t>
      </w:r>
    </w:p>
    <w:p w14:paraId="0FAC3A6E" w14:textId="77777777" w:rsidR="005D6B9E" w:rsidRPr="005D6B9E" w:rsidRDefault="005D6B9E" w:rsidP="005D6B9E">
      <w:pPr>
        <w:spacing w:line="276" w:lineRule="auto"/>
        <w:ind w:left="2608"/>
        <w:rPr>
          <w:rFonts w:ascii="Arial" w:eastAsia="Times New Roman" w:hAnsi="Arial" w:cs="Times New Roman"/>
          <w:b/>
          <w:bCs/>
          <w:kern w:val="0"/>
          <w:szCs w:val="24"/>
          <w:lang w:val="en-GB"/>
          <w14:ligatures w14:val="none"/>
        </w:rPr>
      </w:pPr>
      <w:r w:rsidRPr="005D6B9E">
        <w:rPr>
          <w:rFonts w:ascii="Arial" w:eastAsia="Times New Roman" w:hAnsi="Arial" w:cs="Times New Roman"/>
          <w:b/>
          <w:kern w:val="0"/>
          <w:szCs w:val="24"/>
          <w:lang w:val="sv-SE" w:bidi="sv-SE"/>
          <w14:ligatures w14:val="none"/>
        </w:rPr>
        <w:t>Framläggning och ställningstagande</w:t>
      </w:r>
    </w:p>
    <w:p w14:paraId="5D4A4123" w14:textId="77777777" w:rsidR="005D6B9E" w:rsidRPr="005D6B9E" w:rsidRDefault="005D6B9E" w:rsidP="005D6B9E">
      <w:pPr>
        <w:spacing w:line="276" w:lineRule="auto"/>
        <w:ind w:left="2608"/>
        <w:rPr>
          <w:rFonts w:ascii="Arial" w:eastAsia="Times New Roman" w:hAnsi="Arial" w:cs="Times New Roman"/>
          <w:kern w:val="0"/>
          <w:szCs w:val="24"/>
          <w:lang w:val="sv-SE"/>
          <w14:ligatures w14:val="none"/>
        </w:rPr>
      </w:pPr>
      <w:r w:rsidRPr="005D6B9E">
        <w:rPr>
          <w:rFonts w:ascii="Arial" w:eastAsia="Times New Roman" w:hAnsi="Arial" w:cs="Times New Roman"/>
          <w:kern w:val="0"/>
          <w:szCs w:val="24"/>
          <w:lang w:val="sv-SE" w:bidi="sv-SE"/>
          <w14:ligatures w14:val="none"/>
        </w:rPr>
        <w:t>Kungörelsen om att ärendet har inletts och utkastet till taxa har publicerats på Kymmene avfallsnämnds webbplats under tiden 2 till 16 november 2023. Kungörelsen har sänts till kommunerna inom Kymmene avfallsnämnds område för publicering. Kungörelsen publicerades på både finska och svenska.</w:t>
      </w:r>
    </w:p>
    <w:p w14:paraId="04B1B7E1"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Det var möjligt att framföra sin åsikt om utkastet till taxa under den tid som förslaget var framlagt till påseende. Inga anmärkningar eller åsikter kom in.</w:t>
      </w:r>
    </w:p>
    <w:p w14:paraId="30E7F640"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 xml:space="preserve">Ytterligare information: avfallshanteringschef Katja Kangas, tfn 020 615 8143, katja.kangas@kouvola.fi </w:t>
      </w:r>
    </w:p>
    <w:p w14:paraId="4DDEC1FA" w14:textId="77777777" w:rsidR="005D6B9E" w:rsidRPr="005D6B9E" w:rsidRDefault="005D6B9E" w:rsidP="005D6B9E">
      <w:pPr>
        <w:keepNext/>
        <w:keepLines/>
        <w:spacing w:line="276" w:lineRule="auto"/>
        <w:ind w:left="2608"/>
        <w:outlineLvl w:val="1"/>
        <w:rPr>
          <w:rFonts w:ascii="Arial" w:eastAsia="Times New Roman" w:hAnsi="Arial" w:cs="Times New Roman"/>
          <w:b/>
          <w:kern w:val="0"/>
          <w:szCs w:val="26"/>
          <w:lang w:val="en-GB"/>
          <w14:ligatures w14:val="none"/>
        </w:rPr>
      </w:pPr>
      <w:r w:rsidRPr="005D6B9E">
        <w:rPr>
          <w:rFonts w:ascii="Arial" w:eastAsia="Times New Roman" w:hAnsi="Arial" w:cs="Times New Roman"/>
          <w:b/>
          <w:kern w:val="0"/>
          <w:szCs w:val="26"/>
          <w:lang w:val="sv-SE" w:bidi="sv-SE"/>
          <w14:ligatures w14:val="none"/>
        </w:rPr>
        <w:t>Avfallshanteringschefens förslag:</w:t>
      </w:r>
    </w:p>
    <w:p w14:paraId="75C46DA8" w14:textId="77777777" w:rsidR="005D6B9E" w:rsidRPr="005D6B9E" w:rsidRDefault="005D6B9E" w:rsidP="005D6B9E">
      <w:pPr>
        <w:spacing w:line="276" w:lineRule="auto"/>
        <w:ind w:left="2608"/>
        <w:rPr>
          <w:rFonts w:ascii="Arial" w:eastAsia="Times New Roman" w:hAnsi="Arial" w:cs="Times New Roman"/>
          <w:kern w:val="0"/>
          <w:szCs w:val="24"/>
          <w:lang w:val="en-GB"/>
          <w14:ligatures w14:val="none"/>
        </w:rPr>
      </w:pPr>
      <w:r w:rsidRPr="005D6B9E">
        <w:rPr>
          <w:rFonts w:ascii="Arial" w:eastAsia="Times New Roman" w:hAnsi="Arial" w:cs="Times New Roman"/>
          <w:kern w:val="0"/>
          <w:szCs w:val="24"/>
          <w:lang w:val="sv-SE" w:bidi="sv-SE"/>
          <w14:ligatures w14:val="none"/>
        </w:rPr>
        <w:t>Kymmene avfallsnämnd fastställer motiveringsdelen till avfallstaxan för Kymmene avfallsnämnd i enlighet med vad som anförts och att träda i kraft 1 januari 2024.</w:t>
      </w:r>
    </w:p>
    <w:p w14:paraId="0BAFBE12" w14:textId="77777777" w:rsidR="005D6B9E" w:rsidRPr="005D6B9E" w:rsidRDefault="005D6B9E" w:rsidP="005D6B9E">
      <w:pPr>
        <w:shd w:val="clear" w:color="auto" w:fill="FFFFFF"/>
        <w:spacing w:line="276" w:lineRule="auto"/>
        <w:ind w:left="2608"/>
        <w:rPr>
          <w:rFonts w:ascii="Arial" w:eastAsia="Times New Roman" w:hAnsi="Arial" w:cs="Arial"/>
          <w:color w:val="000000"/>
          <w:kern w:val="0"/>
          <w:lang w:val="en-GB" w:eastAsia="fi-FI"/>
          <w14:ligatures w14:val="none"/>
        </w:rPr>
      </w:pPr>
      <w:r w:rsidRPr="005D6B9E">
        <w:rPr>
          <w:rFonts w:ascii="Arial" w:eastAsia="Times New Roman" w:hAnsi="Arial" w:cs="Times New Roman"/>
          <w:kern w:val="0"/>
          <w:szCs w:val="24"/>
          <w:lang w:val="sv-SE" w:bidi="sv-SE"/>
          <w14:ligatures w14:val="none"/>
        </w:rPr>
        <w:t>Taxan fastställs träda i kraft oberoende av eventuellt ändringssökande.</w:t>
      </w:r>
    </w:p>
    <w:p w14:paraId="701B6BB6" w14:textId="77777777" w:rsidR="005D6B9E" w:rsidRPr="005D6B9E" w:rsidRDefault="005D6B9E" w:rsidP="005D6B9E">
      <w:pPr>
        <w:keepNext/>
        <w:keepLines/>
        <w:spacing w:line="276" w:lineRule="auto"/>
        <w:ind w:left="2608"/>
        <w:outlineLvl w:val="1"/>
        <w:rPr>
          <w:rFonts w:ascii="Arial" w:eastAsia="Times New Roman" w:hAnsi="Arial" w:cs="Times New Roman"/>
          <w:b/>
          <w:kern w:val="0"/>
          <w:szCs w:val="26"/>
          <w14:ligatures w14:val="none"/>
        </w:rPr>
      </w:pPr>
      <w:r w:rsidRPr="005D6B9E">
        <w:rPr>
          <w:rFonts w:ascii="Arial" w:eastAsia="Times New Roman" w:hAnsi="Arial" w:cs="Times New Roman"/>
          <w:b/>
          <w:kern w:val="0"/>
          <w:szCs w:val="26"/>
          <w:lang w:val="sv-SE" w:bidi="sv-SE"/>
          <w14:ligatures w14:val="none"/>
        </w:rPr>
        <w:t>Kymmene avfallsnämnds beslut:</w:t>
      </w:r>
    </w:p>
    <w:p w14:paraId="5253CC00" w14:textId="77777777" w:rsidR="005D6B9E" w:rsidRDefault="00A86AE4" w:rsidP="00452147">
      <w:pPr>
        <w:rPr>
          <w:rFonts w:ascii="Arial" w:hAnsi="Arial" w:cs="Arial"/>
        </w:rPr>
      </w:pPr>
      <w:r>
        <w:rPr>
          <w:rFonts w:ascii="Arial" w:hAnsi="Arial" w:cs="Arial"/>
        </w:rPr>
        <w:br w:type="page"/>
      </w:r>
      <w:bookmarkStart w:id="1" w:name="_Hlk151573654"/>
    </w:p>
    <w:p w14:paraId="2FD0A91F" w14:textId="77777777" w:rsidR="0067517B" w:rsidRDefault="0067517B" w:rsidP="00452147">
      <w:pPr>
        <w:rPr>
          <w:rFonts w:ascii="Arial" w:eastAsia="Times New Roman" w:hAnsi="Arial" w:cs="Times New Roman"/>
          <w:b/>
          <w:kern w:val="0"/>
          <w:szCs w:val="26"/>
          <w:lang w:val="sv-SE"/>
          <w14:ligatures w14:val="none"/>
        </w:rPr>
      </w:pPr>
    </w:p>
    <w:p w14:paraId="408953B8" w14:textId="6F5D9195" w:rsidR="0067517B" w:rsidRDefault="0067517B" w:rsidP="0067517B">
      <w:pPr>
        <w:keepNext/>
        <w:keepLines/>
        <w:spacing w:line="276" w:lineRule="auto"/>
        <w:outlineLvl w:val="1"/>
        <w:rPr>
          <w:rFonts w:ascii="Arial" w:eastAsia="Times New Roman" w:hAnsi="Arial" w:cs="Times New Roman"/>
          <w:b/>
          <w:kern w:val="0"/>
          <w:szCs w:val="26"/>
          <w:lang w:val="sv-SE"/>
          <w14:ligatures w14:val="none"/>
        </w:rPr>
      </w:pPr>
      <w:r>
        <w:rPr>
          <w:rFonts w:ascii="Arial" w:eastAsia="Times New Roman" w:hAnsi="Arial" w:cs="Times New Roman"/>
          <w:b/>
          <w:kern w:val="0"/>
          <w:szCs w:val="26"/>
          <w:lang w:val="sv-SE"/>
          <w14:ligatures w14:val="none"/>
        </w:rPr>
        <w:t>6</w:t>
      </w:r>
    </w:p>
    <w:p w14:paraId="6F7F6DF3" w14:textId="075E1CF3" w:rsidR="0067517B" w:rsidRPr="0067517B" w:rsidRDefault="0067517B" w:rsidP="0067517B">
      <w:pPr>
        <w:keepNext/>
        <w:keepLines/>
        <w:spacing w:line="276" w:lineRule="auto"/>
        <w:outlineLvl w:val="1"/>
        <w:rPr>
          <w:rFonts w:ascii="Arial" w:eastAsia="Times New Roman" w:hAnsi="Arial" w:cs="Times New Roman"/>
          <w:b/>
          <w:kern w:val="0"/>
          <w:szCs w:val="26"/>
          <w14:ligatures w14:val="none"/>
        </w:rPr>
      </w:pPr>
      <w:r w:rsidRPr="0067517B">
        <w:rPr>
          <w:rFonts w:ascii="Arial" w:eastAsia="Times New Roman" w:hAnsi="Arial" w:cs="Times New Roman"/>
          <w:b/>
          <w:kern w:val="0"/>
          <w:szCs w:val="26"/>
          <w:lang w:val="sv-SE"/>
          <w14:ligatures w14:val="none"/>
        </w:rPr>
        <w:t>Avfallstaxa från och med 1.1.2024: Grundavgifter för avfallshantering</w:t>
      </w:r>
    </w:p>
    <w:p w14:paraId="06A9F7F2" w14:textId="77777777" w:rsidR="0067517B" w:rsidRPr="0067517B" w:rsidRDefault="0067517B" w:rsidP="0067517B">
      <w:pPr>
        <w:spacing w:line="276" w:lineRule="auto"/>
        <w:rPr>
          <w:rFonts w:ascii="Arial" w:eastAsia="Times New Roman" w:hAnsi="Arial" w:cs="Arial"/>
          <w:kern w:val="0"/>
          <w14:ligatures w14:val="none"/>
        </w:rPr>
      </w:pPr>
      <w:r w:rsidRPr="0067517B">
        <w:rPr>
          <w:rFonts w:ascii="Arial" w:eastAsia="Times New Roman" w:hAnsi="Arial" w:cs="Times New Roman"/>
          <w:b/>
          <w:kern w:val="0"/>
          <w:szCs w:val="24"/>
          <w:lang w:val="sv-SE"/>
          <w14:ligatures w14:val="none"/>
        </w:rPr>
        <w:t>6101/02.05.00.00/2023</w:t>
      </w:r>
    </w:p>
    <w:p w14:paraId="4199AB59" w14:textId="77777777" w:rsidR="0067517B" w:rsidRPr="0067517B" w:rsidRDefault="0067517B" w:rsidP="0067517B">
      <w:pPr>
        <w:spacing w:line="276" w:lineRule="auto"/>
        <w:rPr>
          <w:rFonts w:ascii="Arial" w:eastAsia="Times New Roman" w:hAnsi="Arial" w:cs="Arial"/>
          <w:kern w:val="0"/>
          <w14:ligatures w14:val="none"/>
        </w:rPr>
      </w:pPr>
      <w:r w:rsidRPr="0067517B">
        <w:rPr>
          <w:rFonts w:ascii="Arial" w:eastAsia="Times New Roman" w:hAnsi="Arial" w:cs="Times New Roman"/>
          <w:kern w:val="0"/>
          <w:szCs w:val="24"/>
          <w:lang w:val="sv-SE"/>
          <w14:ligatures w14:val="none"/>
        </w:rPr>
        <w:t xml:space="preserve"> </w:t>
      </w:r>
    </w:p>
    <w:p w14:paraId="3F4F4428" w14:textId="77777777" w:rsidR="0067517B" w:rsidRPr="0067517B" w:rsidRDefault="0067517B" w:rsidP="0067517B">
      <w:pPr>
        <w:spacing w:line="276" w:lineRule="auto"/>
        <w:rPr>
          <w:rFonts w:ascii="Arial" w:eastAsia="Times New Roman" w:hAnsi="Arial" w:cs="Times New Roman"/>
          <w:kern w:val="0"/>
          <w:szCs w:val="24"/>
          <w14:ligatures w14:val="none"/>
        </w:rPr>
      </w:pPr>
      <w:r w:rsidRPr="0067517B">
        <w:rPr>
          <w:rFonts w:ascii="Arial" w:eastAsia="Times New Roman" w:hAnsi="Arial" w:cs="Times New Roman"/>
          <w:b/>
          <w:kern w:val="0"/>
          <w:szCs w:val="24"/>
          <w:lang w:val="sv-SE"/>
          <w14:ligatures w14:val="none"/>
        </w:rPr>
        <w:t>Kymmene avfallsnämnd</w:t>
      </w:r>
      <w:r w:rsidRPr="0067517B">
        <w:rPr>
          <w:rFonts w:ascii="Arial" w:eastAsia="Times New Roman" w:hAnsi="Arial" w:cs="Times New Roman"/>
          <w:kern w:val="0"/>
          <w:szCs w:val="24"/>
          <w:lang w:val="sv-SE"/>
          <w14:ligatures w14:val="none"/>
        </w:rPr>
        <w:t xml:space="preserve"> </w:t>
      </w:r>
      <w:r w:rsidRPr="0067517B">
        <w:rPr>
          <w:rFonts w:ascii="Arial" w:eastAsia="Times New Roman" w:hAnsi="Arial" w:cs="Times New Roman"/>
          <w:b/>
          <w:kern w:val="0"/>
          <w:szCs w:val="24"/>
          <w:lang w:val="sv-SE"/>
          <w14:ligatures w14:val="none"/>
        </w:rPr>
        <w:t>23.11.2023</w:t>
      </w:r>
      <w:r w:rsidRPr="0067517B">
        <w:rPr>
          <w:rFonts w:ascii="Arial" w:eastAsia="Times New Roman" w:hAnsi="Arial" w:cs="Times New Roman"/>
          <w:kern w:val="0"/>
          <w:szCs w:val="24"/>
          <w:lang w:val="sv-SE"/>
          <w14:ligatures w14:val="none"/>
        </w:rPr>
        <w:t xml:space="preserve"> </w:t>
      </w:r>
      <w:r w:rsidRPr="0067517B">
        <w:rPr>
          <w:rFonts w:ascii="Arial" w:eastAsia="Times New Roman" w:hAnsi="Arial" w:cs="Times New Roman"/>
          <w:b/>
          <w:kern w:val="0"/>
          <w:szCs w:val="24"/>
          <w:lang w:val="sv-SE"/>
          <w14:ligatures w14:val="none"/>
        </w:rPr>
        <w:t xml:space="preserve">  </w:t>
      </w:r>
    </w:p>
    <w:p w14:paraId="5EF68FAA" w14:textId="77777777" w:rsidR="0067517B" w:rsidRPr="0067517B" w:rsidRDefault="0067517B" w:rsidP="0067517B">
      <w:pPr>
        <w:spacing w:line="276" w:lineRule="auto"/>
        <w:ind w:left="2608"/>
        <w:rPr>
          <w:rFonts w:ascii="Arial-BoldMT" w:eastAsia="Times New Roman" w:hAnsi="Arial-BoldMT" w:cs="Arial-BoldMT"/>
          <w:bCs/>
          <w:i/>
          <w:kern w:val="0"/>
          <w:szCs w:val="24"/>
          <w14:ligatures w14:val="none"/>
        </w:rPr>
      </w:pPr>
      <w:r w:rsidRPr="0067517B">
        <w:rPr>
          <w:rFonts w:ascii="Arial" w:eastAsia="Times New Roman" w:hAnsi="Arial" w:cs="Times New Roman"/>
          <w:kern w:val="0"/>
          <w:szCs w:val="24"/>
          <w:lang w:val="sv-SE"/>
          <w14:ligatures w14:val="none"/>
        </w:rPr>
        <w:t xml:space="preserve">     </w:t>
      </w:r>
    </w:p>
    <w:p w14:paraId="33F2647F" w14:textId="77777777" w:rsidR="0067517B" w:rsidRPr="0067517B" w:rsidRDefault="0067517B" w:rsidP="0067517B">
      <w:pPr>
        <w:spacing w:line="276" w:lineRule="auto"/>
        <w:ind w:left="2608"/>
        <w:rPr>
          <w:rFonts w:ascii="Arial-BoldMT" w:eastAsia="Times New Roman" w:hAnsi="Arial-BoldMT" w:cs="Arial-BoldMT"/>
          <w:bCs/>
          <w:i/>
          <w:kern w:val="0"/>
          <w:szCs w:val="24"/>
          <w14:ligatures w14:val="none"/>
        </w:rPr>
      </w:pPr>
      <w:r w:rsidRPr="0067517B">
        <w:rPr>
          <w:rFonts w:ascii="Arial" w:eastAsia="Times New Roman" w:hAnsi="Arial" w:cs="Times New Roman"/>
          <w:b/>
          <w:kern w:val="0"/>
          <w:szCs w:val="24"/>
          <w:lang w:val="sv-SE"/>
          <w14:ligatures w14:val="none"/>
        </w:rPr>
        <w:t xml:space="preserve">Beredare: </w:t>
      </w:r>
      <w:r w:rsidRPr="0067517B">
        <w:rPr>
          <w:rFonts w:ascii="Arial" w:eastAsia="Times New Roman" w:hAnsi="Arial" w:cs="Times New Roman"/>
          <w:kern w:val="0"/>
          <w:szCs w:val="24"/>
          <w:lang w:val="sv-SE"/>
          <w14:ligatures w14:val="none"/>
        </w:rPr>
        <w:t>avfallshanteringschef Katja Kangas, tfn 020 615 8143, katja.kangas@kouvola.fi</w:t>
      </w:r>
    </w:p>
    <w:p w14:paraId="750619A6"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Enligt 78 § i </w:t>
      </w:r>
      <w:proofErr w:type="spellStart"/>
      <w:r w:rsidRPr="0067517B">
        <w:rPr>
          <w:rFonts w:ascii="Arial" w:eastAsia="Times New Roman" w:hAnsi="Arial" w:cs="Times New Roman"/>
          <w:kern w:val="0"/>
          <w:szCs w:val="24"/>
          <w:lang w:val="sv-SE"/>
          <w14:ligatures w14:val="none"/>
        </w:rPr>
        <w:t>avfallslagen</w:t>
      </w:r>
      <w:proofErr w:type="spellEnd"/>
      <w:r w:rsidRPr="0067517B">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Avfallsavgiften kan bestå av en eller flera avgifter.</w:t>
      </w:r>
    </w:p>
    <w:p w14:paraId="0612FA62"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Enligt 79 § i </w:t>
      </w:r>
      <w:proofErr w:type="spellStart"/>
      <w:r w:rsidRPr="0067517B">
        <w:rPr>
          <w:rFonts w:ascii="Arial" w:eastAsia="Times New Roman" w:hAnsi="Arial" w:cs="Times New Roman"/>
          <w:kern w:val="0"/>
          <w:szCs w:val="24"/>
          <w:lang w:val="sv-SE"/>
          <w14:ligatures w14:val="none"/>
        </w:rPr>
        <w:t>avfallslagen</w:t>
      </w:r>
      <w:proofErr w:type="spellEnd"/>
      <w:r w:rsidRPr="0067517B">
        <w:rPr>
          <w:rFonts w:ascii="Arial" w:eastAsia="Times New Roman" w:hAnsi="Arial" w:cs="Times New Roman"/>
          <w:kern w:val="0"/>
          <w:szCs w:val="24"/>
          <w:lang w:val="sv-SE"/>
          <w14:ligatures w14:val="none"/>
        </w:rPr>
        <w:t xml:space="preserve"> finns det utförligare bestämmelser om grunderna för avfallsavgiften i den avfallstaxa som kommunen antar. Enligt 81 § i </w:t>
      </w:r>
      <w:proofErr w:type="spellStart"/>
      <w:r w:rsidRPr="0067517B">
        <w:rPr>
          <w:rFonts w:ascii="Arial" w:eastAsia="Times New Roman" w:hAnsi="Arial" w:cs="Times New Roman"/>
          <w:kern w:val="0"/>
          <w:szCs w:val="24"/>
          <w:lang w:val="sv-SE"/>
          <w14:ligatures w14:val="none"/>
        </w:rPr>
        <w:t>avfallslagen</w:t>
      </w:r>
      <w:proofErr w:type="spellEnd"/>
      <w:r w:rsidRPr="0067517B">
        <w:rPr>
          <w:rFonts w:ascii="Arial" w:eastAsia="Times New Roman" w:hAnsi="Arial" w:cs="Times New Roman"/>
          <w:kern w:val="0"/>
          <w:szCs w:val="24"/>
          <w:lang w:val="sv-SE"/>
          <w14:ligatures w14:val="none"/>
        </w:rPr>
        <w:t xml:space="preserve"> påför den kommunala avfallshanteringsmyndigheten avfallsavgiften i enlighet med den avfallstaxa som kommunen har antagit. </w:t>
      </w:r>
    </w:p>
    <w:p w14:paraId="211C257F"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Avfallstaxan består av en motiveringsdel och taxatabeller. Styrelsen för Kymenlaakson Jäte Oy har vid sitt möte 25 oktober 2023 beslutat föreslå Kymmene avfallsnämnd ändringar i avfallstaxan från och med 1 januari 2024: För motiveringsdelen i taxan föreslås några ändringar och för taxatabellerna gäller förslaget till taxa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Tömningsavgifterna för bio- och förpackningsavfall gäller alla kommuner. I förslaget till taxa ingår även årsavgifter för låsta gemensamma insamlingspunkter och Pertunmaa områdesinsamlingspunkter samt taxan för </w:t>
      </w:r>
      <w:proofErr w:type="spellStart"/>
      <w:r w:rsidRPr="0067517B">
        <w:rPr>
          <w:rFonts w:ascii="Arial" w:eastAsia="Times New Roman" w:hAnsi="Arial" w:cs="Times New Roman"/>
          <w:kern w:val="0"/>
          <w:szCs w:val="24"/>
          <w:lang w:val="sv-SE"/>
          <w14:ligatures w14:val="none"/>
        </w:rPr>
        <w:t>slamtransport</w:t>
      </w:r>
      <w:proofErr w:type="spellEnd"/>
      <w:r w:rsidRPr="0067517B">
        <w:rPr>
          <w:rFonts w:ascii="Arial" w:eastAsia="Times New Roman" w:hAnsi="Arial" w:cs="Times New Roman"/>
          <w:kern w:val="0"/>
          <w:szCs w:val="24"/>
          <w:lang w:val="sv-SE"/>
          <w14:ligatures w14:val="none"/>
        </w:rPr>
        <w:t xml:space="preserve"> i Mäntyharju kommun.</w:t>
      </w:r>
    </w:p>
    <w:p w14:paraId="4FD72CD6"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Beslut om taxan för mottagningsavgifter för avfallsstationerna och </w:t>
      </w:r>
      <w:proofErr w:type="spellStart"/>
      <w:r w:rsidRPr="0067517B">
        <w:rPr>
          <w:rFonts w:ascii="Arial" w:eastAsia="Times New Roman" w:hAnsi="Arial" w:cs="Times New Roman"/>
          <w:kern w:val="0"/>
          <w:szCs w:val="24"/>
          <w:lang w:val="sv-SE"/>
          <w14:ligatures w14:val="none"/>
        </w:rPr>
        <w:t>Keltakangas</w:t>
      </w:r>
      <w:proofErr w:type="spellEnd"/>
      <w:r w:rsidRPr="0067517B">
        <w:rPr>
          <w:rFonts w:ascii="Arial" w:eastAsia="Times New Roman" w:hAnsi="Arial" w:cs="Times New Roman"/>
          <w:kern w:val="0"/>
          <w:szCs w:val="24"/>
          <w:lang w:val="sv-SE"/>
          <w14:ligatures w14:val="none"/>
        </w:rPr>
        <w:t xml:space="preserve"> har fattats 25 maj 2023 och taxorna har trätt i kraft 1 juli 2023 och inga ändringar föreslås i dem.</w:t>
      </w:r>
    </w:p>
    <w:p w14:paraId="0CDFF453" w14:textId="77777777" w:rsidR="0067517B" w:rsidRPr="0067517B" w:rsidRDefault="0067517B" w:rsidP="0067517B">
      <w:pPr>
        <w:spacing w:line="276" w:lineRule="auto"/>
        <w:ind w:left="2608"/>
        <w:rPr>
          <w:rFonts w:ascii="Arial" w:eastAsia="Times New Roman" w:hAnsi="Arial" w:cs="Times New Roman"/>
          <w:b/>
          <w:bCs/>
          <w:kern w:val="0"/>
          <w:szCs w:val="24"/>
          <w14:ligatures w14:val="none"/>
        </w:rPr>
      </w:pPr>
      <w:r w:rsidRPr="0067517B">
        <w:rPr>
          <w:rFonts w:ascii="Arial" w:eastAsia="Times New Roman" w:hAnsi="Arial" w:cs="Times New Roman"/>
          <w:b/>
          <w:kern w:val="0"/>
          <w:szCs w:val="24"/>
          <w:lang w:val="sv-SE"/>
          <w14:ligatures w14:val="none"/>
        </w:rPr>
        <w:t>Föreslagna ändringar i grundavgiften för avfallshantering</w:t>
      </w:r>
    </w:p>
    <w:p w14:paraId="06ACBAD2"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Avfallshanteringstjänster som är svårriktade och avgiftsfria vid den tidpunkt de utnyttjas täcks med en separat grundavgift för avfallshanteringen. Grunderna för grundavgiften framgår av motiveringsdelen för taxan. Grundavgiften består av </w:t>
      </w:r>
      <w:proofErr w:type="spellStart"/>
      <w:r w:rsidRPr="0067517B">
        <w:rPr>
          <w:rFonts w:ascii="Arial" w:eastAsia="Times New Roman" w:hAnsi="Arial" w:cs="Times New Roman"/>
          <w:kern w:val="0"/>
          <w:szCs w:val="24"/>
          <w:lang w:val="sv-SE"/>
          <w14:ligatures w14:val="none"/>
        </w:rPr>
        <w:t>grunddelen</w:t>
      </w:r>
      <w:proofErr w:type="spellEnd"/>
      <w:r w:rsidRPr="0067517B">
        <w:rPr>
          <w:rFonts w:ascii="Arial" w:eastAsia="Times New Roman" w:hAnsi="Arial" w:cs="Times New Roman"/>
          <w:kern w:val="0"/>
          <w:szCs w:val="24"/>
          <w:lang w:val="sv-SE"/>
          <w14:ligatures w14:val="none"/>
        </w:rPr>
        <w:t xml:space="preserve"> och nämndavgiften. </w:t>
      </w:r>
    </w:p>
    <w:p w14:paraId="67331F7C" w14:textId="77777777" w:rsidR="0067517B" w:rsidRDefault="0067517B" w:rsidP="0067517B">
      <w:pPr>
        <w:spacing w:line="276" w:lineRule="auto"/>
        <w:ind w:left="2608"/>
        <w:rPr>
          <w:rFonts w:ascii="Arial" w:eastAsia="Times New Roman" w:hAnsi="Arial" w:cs="Times New Roman"/>
          <w:kern w:val="0"/>
          <w:szCs w:val="24"/>
          <w:lang w:val="sv-SE"/>
          <w14:ligatures w14:val="none"/>
        </w:rPr>
      </w:pPr>
    </w:p>
    <w:p w14:paraId="2B87B347" w14:textId="73A6F5DD"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År 2023 övergick Kymmene avfallsnämnds område i grundavgiften för avfallshantering till en så kallad jämn </w:t>
      </w:r>
      <w:proofErr w:type="spellStart"/>
      <w:r w:rsidRPr="0067517B">
        <w:rPr>
          <w:rFonts w:ascii="Arial" w:eastAsia="Times New Roman" w:hAnsi="Arial" w:cs="Times New Roman"/>
          <w:kern w:val="0"/>
          <w:szCs w:val="24"/>
          <w:lang w:val="sv-SE"/>
          <w14:ligatures w14:val="none"/>
        </w:rPr>
        <w:t>taxemodell</w:t>
      </w:r>
      <w:proofErr w:type="spellEnd"/>
      <w:r w:rsidRPr="0067517B">
        <w:rPr>
          <w:rFonts w:ascii="Arial" w:eastAsia="Times New Roman" w:hAnsi="Arial" w:cs="Times New Roman"/>
          <w:kern w:val="0"/>
          <w:szCs w:val="24"/>
          <w:lang w:val="sv-SE"/>
          <w14:ligatures w14:val="none"/>
        </w:rPr>
        <w:t xml:space="preserve">, då kommuninvånarna har en lika stor grundavgift för avfallshantering oberoende av bostadsort på det sätt som avses i lagstiftningen. Samtidigt gjordes reformer i grundavgiften för att den skulle bestämmas i enlighet med de nationella riktlinjer som definieras i den så kallade handboken för avfallstaxor: “Handbok om kommunala avfallstaxor”. År 2023 övergick hela verksamhetsområdet också till att använda samma enhetliga beteckning grundavgift som tidigare var känd i en del kommuner under namnet ekoavgift. </w:t>
      </w:r>
    </w:p>
    <w:p w14:paraId="0FF56BFC"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I enlighet med de riksomfattande riktlinjerna täcker Kymenlaakson Jäte Oy med grundavgiften för avfallshantering följande:</w:t>
      </w:r>
    </w:p>
    <w:p w14:paraId="553C5712"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avfallsstationernas verksamhet</w:t>
      </w:r>
    </w:p>
    <w:p w14:paraId="06E5340B"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 xml:space="preserve">underhåll av ekopunkter som kompletterar nätverket för </w:t>
      </w:r>
      <w:proofErr w:type="spellStart"/>
      <w:r w:rsidRPr="0067517B">
        <w:rPr>
          <w:rFonts w:ascii="Arial" w:eastAsia="Times New Roman" w:hAnsi="Arial" w:cs="Times New Roman"/>
          <w:kern w:val="0"/>
          <w:szCs w:val="24"/>
          <w:lang w:val="sv-SE"/>
          <w14:ligatures w14:val="none"/>
        </w:rPr>
        <w:t>Rinki</w:t>
      </w:r>
      <w:proofErr w:type="spellEnd"/>
      <w:r w:rsidRPr="0067517B">
        <w:rPr>
          <w:rFonts w:ascii="Arial" w:eastAsia="Times New Roman" w:hAnsi="Arial" w:cs="Times New Roman"/>
          <w:kern w:val="0"/>
          <w:szCs w:val="24"/>
          <w:lang w:val="sv-SE"/>
          <w14:ligatures w14:val="none"/>
        </w:rPr>
        <w:t>-ekopunkter</w:t>
      </w:r>
    </w:p>
    <w:p w14:paraId="220A500E"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avfallshantering av farligt avfall</w:t>
      </w:r>
    </w:p>
    <w:p w14:paraId="00ADFC8F"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avfallsrådgivning, information och -upplysning</w:t>
      </w:r>
    </w:p>
    <w:p w14:paraId="2DBEBAC3"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Kymmene avfallsnämnds verksamhet (nämndavgift)</w:t>
      </w:r>
    </w:p>
    <w:p w14:paraId="090FA941"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fakturering</w:t>
      </w:r>
    </w:p>
    <w:p w14:paraId="38DCDC7F"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w:t>
      </w:r>
      <w:r w:rsidRPr="0067517B">
        <w:rPr>
          <w:rFonts w:ascii="Arial" w:eastAsia="Times New Roman" w:hAnsi="Arial" w:cs="Times New Roman"/>
          <w:kern w:val="0"/>
          <w:szCs w:val="24"/>
          <w:lang w:val="sv-SE"/>
          <w14:ligatures w14:val="none"/>
        </w:rPr>
        <w:tab/>
        <w:t>eventuella tilläggstjänster</w:t>
      </w:r>
    </w:p>
    <w:p w14:paraId="0C03C6F9"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 xml:space="preserve">Kostnaderna för de tjänster som finansieras med grundavgiften kommer 2024 att vara uppskattningsvis 5,9 % högre än det uppskattade utfallet för 2023.  Kostnaderna stiger bland annat på grund av höjda löner på kommunsidan för anställda vid avfallsstationer, vilket är cirka 4 %, och Kymmene avfallsnämnds höjda årskostnader som stiger från 305 000 euro till 360 624. Kostnaderna för Kymmene avfallsnämnd stiger på grund av personalkostnaderna (löneökningar på kommunsidan), bland annat nya översättningskostnader och dessutom administrativa kostnader. Dessutom stiger bland annat årskostnaderna för de kompletterade ekopunkterna med cirka 30 000 euro till följd av nya insamlingsplatser för kartong och plast.  </w:t>
      </w:r>
    </w:p>
    <w:p w14:paraId="07F4FD8D"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I de influtna grundavgifterna ska det beaktas att förutom ovan nämnda ökade kostnader påverkas grundavgiftens storlek av antalet invånare som betalar grundavgiften. Utmaningen för verksamhetsområdet är att invånarna som betalar grundavgiften minskar. Enligt Statistikcentralens befolkningsprognos är antalet invånare i regionen 174 031 år 2023 och 172 321 år 2024.</w:t>
      </w:r>
    </w:p>
    <w:p w14:paraId="0A7D6EE5" w14:textId="77777777" w:rsidR="0067517B" w:rsidRDefault="0067517B" w:rsidP="0067517B">
      <w:pPr>
        <w:spacing w:line="276" w:lineRule="auto"/>
        <w:ind w:left="2608"/>
        <w:rPr>
          <w:rFonts w:ascii="Arial" w:eastAsia="Times New Roman" w:hAnsi="Arial" w:cs="Times New Roman"/>
          <w:kern w:val="0"/>
          <w:szCs w:val="24"/>
          <w:lang w:val="sv-SE"/>
          <w14:ligatures w14:val="none"/>
        </w:rPr>
      </w:pPr>
      <w:r w:rsidRPr="0067517B">
        <w:rPr>
          <w:rFonts w:ascii="Arial" w:eastAsia="Times New Roman" w:hAnsi="Arial" w:cs="Times New Roman"/>
          <w:kern w:val="0"/>
          <w:szCs w:val="24"/>
          <w:lang w:val="sv-SE"/>
          <w14:ligatures w14:val="none"/>
        </w:rPr>
        <w:t xml:space="preserve">Enligt handboken om avfallstaxor kan i grundavgifterna inkluderas bland annat investerings- och byggnadskostnader för avfallsstationer. Förslaget till avfallstaxa för 2024 innehåller dock inte sådana inom </w:t>
      </w:r>
    </w:p>
    <w:p w14:paraId="5C289EF3" w14:textId="77777777" w:rsidR="0067517B" w:rsidRDefault="0067517B" w:rsidP="0067517B">
      <w:pPr>
        <w:spacing w:line="276" w:lineRule="auto"/>
        <w:ind w:left="2608"/>
        <w:rPr>
          <w:rFonts w:ascii="Arial" w:eastAsia="Times New Roman" w:hAnsi="Arial" w:cs="Times New Roman"/>
          <w:kern w:val="0"/>
          <w:szCs w:val="24"/>
          <w:lang w:val="sv-SE"/>
          <w14:ligatures w14:val="none"/>
        </w:rPr>
      </w:pPr>
    </w:p>
    <w:p w14:paraId="5CAFBB73" w14:textId="0913EAF0"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verksamhetsområdet för Kymmene avfallsnämnd och Kymenlaakson Jäte, utan utgifterna i fråga finansieras med bolagets kassamedel för att kommuninvånarnas grundavgifter för avfallshantering ska förbli skäliga trots de höjda omkostnaderna.</w:t>
      </w:r>
    </w:p>
    <w:p w14:paraId="5CB71194"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Ändring av grundavgiften enligt förslaget från 2023 till 2024:</w:t>
      </w:r>
    </w:p>
    <w:tbl>
      <w:tblPr>
        <w:tblStyle w:val="TaulukkoRuudukko1"/>
        <w:tblW w:w="0" w:type="auto"/>
        <w:tblInd w:w="2608" w:type="dxa"/>
        <w:tblLook w:val="04A0" w:firstRow="1" w:lastRow="0" w:firstColumn="1" w:lastColumn="0" w:noHBand="0" w:noVBand="1"/>
      </w:tblPr>
      <w:tblGrid>
        <w:gridCol w:w="2729"/>
        <w:gridCol w:w="2147"/>
        <w:gridCol w:w="2144"/>
      </w:tblGrid>
      <w:tr w:rsidR="0067517B" w:rsidRPr="0067517B" w14:paraId="2211F045" w14:textId="77777777" w:rsidTr="0036299A">
        <w:tc>
          <w:tcPr>
            <w:tcW w:w="2826" w:type="dxa"/>
          </w:tcPr>
          <w:p w14:paraId="762A3CB2" w14:textId="77777777" w:rsidR="0067517B" w:rsidRPr="0067517B" w:rsidRDefault="0067517B" w:rsidP="0067517B">
            <w:pPr>
              <w:spacing w:line="276" w:lineRule="auto"/>
              <w:rPr>
                <w:rFonts w:ascii="Arial" w:hAnsi="Arial"/>
                <w:b/>
                <w:bCs/>
                <w:szCs w:val="24"/>
              </w:rPr>
            </w:pPr>
            <w:r w:rsidRPr="0067517B">
              <w:rPr>
                <w:rFonts w:ascii="Arial" w:hAnsi="Arial"/>
                <w:b/>
                <w:szCs w:val="24"/>
              </w:rPr>
              <w:t>Typ av bostad</w:t>
            </w:r>
          </w:p>
        </w:tc>
        <w:tc>
          <w:tcPr>
            <w:tcW w:w="2210" w:type="dxa"/>
          </w:tcPr>
          <w:p w14:paraId="4D676203" w14:textId="77777777" w:rsidR="0067517B" w:rsidRPr="0067517B" w:rsidRDefault="0067517B" w:rsidP="0067517B">
            <w:pPr>
              <w:spacing w:line="276" w:lineRule="auto"/>
              <w:rPr>
                <w:rFonts w:ascii="Arial" w:hAnsi="Arial"/>
                <w:b/>
                <w:bCs/>
                <w:szCs w:val="24"/>
              </w:rPr>
            </w:pPr>
            <w:r w:rsidRPr="0067517B">
              <w:rPr>
                <w:rFonts w:ascii="Arial" w:hAnsi="Arial"/>
                <w:b/>
                <w:szCs w:val="24"/>
              </w:rPr>
              <w:t>Grundavgift 2023 (€ moms 0 %)</w:t>
            </w:r>
          </w:p>
        </w:tc>
        <w:tc>
          <w:tcPr>
            <w:tcW w:w="2210" w:type="dxa"/>
          </w:tcPr>
          <w:p w14:paraId="1227F5EB" w14:textId="77777777" w:rsidR="0067517B" w:rsidRPr="0067517B" w:rsidRDefault="0067517B" w:rsidP="0067517B">
            <w:pPr>
              <w:spacing w:line="276" w:lineRule="auto"/>
              <w:rPr>
                <w:rFonts w:ascii="Arial" w:hAnsi="Arial"/>
                <w:b/>
                <w:bCs/>
                <w:szCs w:val="24"/>
              </w:rPr>
            </w:pPr>
            <w:r w:rsidRPr="0067517B">
              <w:rPr>
                <w:rFonts w:ascii="Arial" w:hAnsi="Arial"/>
                <w:b/>
                <w:szCs w:val="24"/>
              </w:rPr>
              <w:t>Förslag till grundavgift 2024 (€ moms 0 %)</w:t>
            </w:r>
          </w:p>
        </w:tc>
      </w:tr>
      <w:tr w:rsidR="0067517B" w:rsidRPr="0067517B" w14:paraId="6D8BCCB4" w14:textId="77777777" w:rsidTr="0036299A">
        <w:tc>
          <w:tcPr>
            <w:tcW w:w="2826" w:type="dxa"/>
          </w:tcPr>
          <w:p w14:paraId="253B4DE0" w14:textId="77777777" w:rsidR="0067517B" w:rsidRPr="0067517B" w:rsidRDefault="0067517B" w:rsidP="0067517B">
            <w:pPr>
              <w:spacing w:line="276" w:lineRule="auto"/>
              <w:rPr>
                <w:rFonts w:ascii="Arial" w:hAnsi="Arial"/>
                <w:szCs w:val="24"/>
              </w:rPr>
            </w:pPr>
            <w:r w:rsidRPr="0067517B">
              <w:rPr>
                <w:rFonts w:ascii="Arial" w:hAnsi="Arial"/>
                <w:szCs w:val="24"/>
              </w:rPr>
              <w:t>Stadigvarande bostad eller fritidsbostad som används året runt</w:t>
            </w:r>
          </w:p>
        </w:tc>
        <w:tc>
          <w:tcPr>
            <w:tcW w:w="2210" w:type="dxa"/>
          </w:tcPr>
          <w:p w14:paraId="6F2756CD" w14:textId="77777777" w:rsidR="0067517B" w:rsidRPr="0067517B" w:rsidRDefault="0067517B" w:rsidP="0067517B">
            <w:pPr>
              <w:spacing w:line="276" w:lineRule="auto"/>
              <w:rPr>
                <w:rFonts w:ascii="Arial" w:hAnsi="Arial"/>
                <w:szCs w:val="24"/>
              </w:rPr>
            </w:pPr>
            <w:r w:rsidRPr="0067517B">
              <w:rPr>
                <w:rFonts w:ascii="Arial" w:hAnsi="Arial"/>
                <w:szCs w:val="24"/>
              </w:rPr>
              <w:t xml:space="preserve">30,60 </w:t>
            </w:r>
          </w:p>
        </w:tc>
        <w:tc>
          <w:tcPr>
            <w:tcW w:w="2210" w:type="dxa"/>
          </w:tcPr>
          <w:p w14:paraId="5339DACD" w14:textId="77777777" w:rsidR="0067517B" w:rsidRPr="0067517B" w:rsidRDefault="0067517B" w:rsidP="0067517B">
            <w:pPr>
              <w:spacing w:line="276" w:lineRule="auto"/>
              <w:rPr>
                <w:rFonts w:ascii="Arial" w:hAnsi="Arial"/>
                <w:szCs w:val="24"/>
              </w:rPr>
            </w:pPr>
            <w:r w:rsidRPr="0067517B">
              <w:rPr>
                <w:rFonts w:ascii="Arial" w:hAnsi="Arial"/>
                <w:szCs w:val="24"/>
              </w:rPr>
              <w:t>32,00</w:t>
            </w:r>
          </w:p>
        </w:tc>
      </w:tr>
      <w:tr w:rsidR="0067517B" w:rsidRPr="0067517B" w14:paraId="4056D11F" w14:textId="77777777" w:rsidTr="0036299A">
        <w:tc>
          <w:tcPr>
            <w:tcW w:w="2826" w:type="dxa"/>
          </w:tcPr>
          <w:p w14:paraId="2738F440" w14:textId="77777777" w:rsidR="0067517B" w:rsidRPr="0067517B" w:rsidRDefault="0067517B" w:rsidP="0067517B">
            <w:pPr>
              <w:spacing w:line="276" w:lineRule="auto"/>
              <w:rPr>
                <w:rFonts w:ascii="Arial" w:hAnsi="Arial"/>
                <w:szCs w:val="24"/>
              </w:rPr>
            </w:pPr>
            <w:r w:rsidRPr="0067517B">
              <w:rPr>
                <w:rFonts w:ascii="Arial" w:hAnsi="Arial"/>
                <w:szCs w:val="24"/>
              </w:rPr>
              <w:t>Fritidsbostad</w:t>
            </w:r>
          </w:p>
        </w:tc>
        <w:tc>
          <w:tcPr>
            <w:tcW w:w="2210" w:type="dxa"/>
          </w:tcPr>
          <w:p w14:paraId="4EFF1397" w14:textId="77777777" w:rsidR="0067517B" w:rsidRPr="0067517B" w:rsidRDefault="0067517B" w:rsidP="0067517B">
            <w:pPr>
              <w:spacing w:line="276" w:lineRule="auto"/>
              <w:rPr>
                <w:rFonts w:ascii="Arial" w:hAnsi="Arial"/>
                <w:szCs w:val="24"/>
              </w:rPr>
            </w:pPr>
            <w:r w:rsidRPr="0067517B">
              <w:rPr>
                <w:rFonts w:ascii="Arial" w:hAnsi="Arial"/>
                <w:szCs w:val="24"/>
              </w:rPr>
              <w:t>20,00</w:t>
            </w:r>
          </w:p>
        </w:tc>
        <w:tc>
          <w:tcPr>
            <w:tcW w:w="2210" w:type="dxa"/>
          </w:tcPr>
          <w:p w14:paraId="2A9F679E" w14:textId="77777777" w:rsidR="0067517B" w:rsidRPr="0067517B" w:rsidRDefault="0067517B" w:rsidP="0067517B">
            <w:pPr>
              <w:spacing w:line="276" w:lineRule="auto"/>
              <w:rPr>
                <w:rFonts w:ascii="Arial" w:hAnsi="Arial"/>
                <w:szCs w:val="24"/>
              </w:rPr>
            </w:pPr>
            <w:r w:rsidRPr="0067517B">
              <w:rPr>
                <w:rFonts w:ascii="Arial" w:hAnsi="Arial"/>
                <w:szCs w:val="24"/>
              </w:rPr>
              <w:t>21,00</w:t>
            </w:r>
          </w:p>
        </w:tc>
      </w:tr>
    </w:tbl>
    <w:p w14:paraId="5DA158FE"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p>
    <w:p w14:paraId="11DFF419" w14:textId="77777777" w:rsidR="0067517B" w:rsidRPr="0067517B" w:rsidRDefault="0067517B" w:rsidP="0067517B">
      <w:pPr>
        <w:spacing w:line="276" w:lineRule="auto"/>
        <w:ind w:left="2608"/>
        <w:rPr>
          <w:rFonts w:ascii="Arial" w:eastAsia="Times New Roman" w:hAnsi="Arial" w:cs="Times New Roman"/>
          <w:b/>
          <w:bCs/>
          <w:kern w:val="0"/>
          <w:szCs w:val="24"/>
          <w14:ligatures w14:val="none"/>
        </w:rPr>
      </w:pPr>
      <w:r w:rsidRPr="0067517B">
        <w:rPr>
          <w:rFonts w:ascii="Arial" w:eastAsia="Times New Roman" w:hAnsi="Arial" w:cs="Times New Roman"/>
          <w:kern w:val="0"/>
          <w:szCs w:val="24"/>
          <w:lang w:val="sv-SE"/>
          <w14:ligatures w14:val="none"/>
        </w:rPr>
        <w:t xml:space="preserve">Förslag för grundavgifter för avfallshanteringen för Kymmene avfallsnämnd från och med 1 januari 2024 finns som </w:t>
      </w:r>
      <w:r w:rsidRPr="0067517B">
        <w:rPr>
          <w:rFonts w:ascii="Arial" w:eastAsia="Times New Roman" w:hAnsi="Arial" w:cs="Times New Roman"/>
          <w:b/>
          <w:kern w:val="0"/>
          <w:szCs w:val="24"/>
          <w:lang w:val="sv-SE"/>
          <w14:ligatures w14:val="none"/>
        </w:rPr>
        <w:t>bilaga.</w:t>
      </w:r>
    </w:p>
    <w:p w14:paraId="57A4252B"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Avfallshanteringschefen föreslår dessutom att rubriken på tredje kolumnen i grundavgiftstabellen ändras: ”Grundavgiften för avfallshantering” -&gt; ”</w:t>
      </w:r>
      <w:proofErr w:type="spellStart"/>
      <w:r w:rsidRPr="0067517B">
        <w:rPr>
          <w:rFonts w:ascii="Arial" w:eastAsia="Times New Roman" w:hAnsi="Arial" w:cs="Times New Roman"/>
          <w:kern w:val="0"/>
          <w:szCs w:val="24"/>
          <w:lang w:val="sv-SE"/>
          <w14:ligatures w14:val="none"/>
        </w:rPr>
        <w:t>Grunddelen</w:t>
      </w:r>
      <w:proofErr w:type="spellEnd"/>
      <w:r w:rsidRPr="0067517B">
        <w:rPr>
          <w:rFonts w:ascii="Arial" w:eastAsia="Times New Roman" w:hAnsi="Arial" w:cs="Times New Roman"/>
          <w:kern w:val="0"/>
          <w:szCs w:val="24"/>
          <w:lang w:val="sv-SE"/>
          <w14:ligatures w14:val="none"/>
        </w:rPr>
        <w:t xml:space="preserve"> i grundavgiften för avfallshantering”.</w:t>
      </w:r>
    </w:p>
    <w:p w14:paraId="4F32C467" w14:textId="77777777" w:rsidR="0067517B" w:rsidRPr="0067517B" w:rsidRDefault="0067517B" w:rsidP="0067517B">
      <w:pPr>
        <w:spacing w:line="276" w:lineRule="auto"/>
        <w:ind w:left="2608"/>
        <w:rPr>
          <w:rFonts w:ascii="Arial" w:eastAsia="Times New Roman" w:hAnsi="Arial" w:cs="Times New Roman"/>
          <w:b/>
          <w:bCs/>
          <w:kern w:val="0"/>
          <w:szCs w:val="24"/>
          <w14:ligatures w14:val="none"/>
        </w:rPr>
      </w:pPr>
      <w:r w:rsidRPr="0067517B">
        <w:rPr>
          <w:rFonts w:ascii="Arial" w:eastAsia="Times New Roman" w:hAnsi="Arial" w:cs="Times New Roman"/>
          <w:b/>
          <w:kern w:val="0"/>
          <w:szCs w:val="24"/>
          <w:lang w:val="sv-SE"/>
          <w14:ligatures w14:val="none"/>
        </w:rPr>
        <w:t>Framläggning och ställningstagande</w:t>
      </w:r>
    </w:p>
    <w:p w14:paraId="69A57ED4"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Kungörelsen om att ärendet är anhängigt och utkastet till taxa har publicerats på Kymmene avfallsnämnds och Kouvola stads webbplatser 2 till 16 november 2023. Kungörelsen har sänts till kommunerna inom Kymmene avfallsnämnds område för publicering. Kungörelsen publicerades på både finska och svenska.</w:t>
      </w:r>
    </w:p>
    <w:p w14:paraId="0CFF7BF0"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Det var möjligt att framföra sin åsikt om utkastet till taxa under den tid som förslaget var framlagt till påseende. Inga anmärkningar eller åsikter om utkastet kom in.</w:t>
      </w:r>
    </w:p>
    <w:p w14:paraId="40424F66"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Ytterligare information: avfallshanteringschef Katja Kangas, tfn 020 615 8143, katja.kangas@kouvola.fi</w:t>
      </w:r>
    </w:p>
    <w:p w14:paraId="4AECD226" w14:textId="77777777" w:rsidR="0067517B" w:rsidRPr="0067517B" w:rsidRDefault="0067517B" w:rsidP="0067517B">
      <w:pPr>
        <w:keepNext/>
        <w:keepLines/>
        <w:spacing w:line="276" w:lineRule="auto"/>
        <w:ind w:left="2608"/>
        <w:outlineLvl w:val="1"/>
        <w:rPr>
          <w:rFonts w:ascii="Arial" w:eastAsia="Times New Roman" w:hAnsi="Arial" w:cs="Times New Roman"/>
          <w:b/>
          <w:kern w:val="0"/>
          <w:szCs w:val="26"/>
          <w14:ligatures w14:val="none"/>
        </w:rPr>
      </w:pPr>
      <w:r w:rsidRPr="0067517B">
        <w:rPr>
          <w:rFonts w:ascii="Arial" w:eastAsia="Times New Roman" w:hAnsi="Arial" w:cs="Times New Roman"/>
          <w:b/>
          <w:kern w:val="0"/>
          <w:szCs w:val="26"/>
          <w:lang w:val="sv-SE"/>
          <w14:ligatures w14:val="none"/>
        </w:rPr>
        <w:t>Avfallshanteringschefens förslag:</w:t>
      </w:r>
    </w:p>
    <w:p w14:paraId="7A46CA54" w14:textId="77777777" w:rsidR="0067517B" w:rsidRPr="0067517B" w:rsidRDefault="0067517B" w:rsidP="0067517B">
      <w:pPr>
        <w:spacing w:line="276" w:lineRule="auto"/>
        <w:ind w:left="2608"/>
        <w:rPr>
          <w:rFonts w:ascii="Arial" w:eastAsia="Times New Roman" w:hAnsi="Arial" w:cs="Times New Roman"/>
          <w:kern w:val="0"/>
          <w:szCs w:val="24"/>
          <w14:ligatures w14:val="none"/>
        </w:rPr>
      </w:pPr>
      <w:r w:rsidRPr="0067517B">
        <w:rPr>
          <w:rFonts w:ascii="Arial" w:eastAsia="Times New Roman" w:hAnsi="Arial" w:cs="Times New Roman"/>
          <w:kern w:val="0"/>
          <w:szCs w:val="24"/>
          <w:lang w:val="sv-SE"/>
          <w14:ligatures w14:val="none"/>
        </w:rPr>
        <w:t>Kymmene avfallsnämnd fastställer grundavgiften för Kymmene avfallsnämnds avfallstaxa för avfallshantering i enlighet med vad som anförts och att träda i kraft 1 januari 2024.</w:t>
      </w:r>
    </w:p>
    <w:p w14:paraId="08CCE025" w14:textId="77777777" w:rsidR="0067517B" w:rsidRPr="0067517B" w:rsidRDefault="0067517B" w:rsidP="0067517B">
      <w:pPr>
        <w:shd w:val="clear" w:color="auto" w:fill="FFFFFF"/>
        <w:spacing w:line="276" w:lineRule="auto"/>
        <w:ind w:left="2608"/>
        <w:rPr>
          <w:rFonts w:ascii="Arial" w:eastAsia="Times New Roman" w:hAnsi="Arial" w:cs="Arial"/>
          <w:color w:val="000000"/>
          <w:kern w:val="0"/>
          <w:lang w:eastAsia="fi-FI"/>
          <w14:ligatures w14:val="none"/>
        </w:rPr>
      </w:pPr>
      <w:r w:rsidRPr="0067517B">
        <w:rPr>
          <w:rFonts w:ascii="Arial" w:eastAsia="Times New Roman" w:hAnsi="Arial" w:cs="Times New Roman"/>
          <w:kern w:val="0"/>
          <w:szCs w:val="24"/>
          <w:lang w:val="sv-SE"/>
          <w14:ligatures w14:val="none"/>
        </w:rPr>
        <w:t>Taxan fastställs träda i kraft oberoende av eventuellt ändringssökande.</w:t>
      </w:r>
    </w:p>
    <w:p w14:paraId="36BFA703" w14:textId="77777777" w:rsidR="0067517B" w:rsidRPr="0067517B" w:rsidRDefault="0067517B" w:rsidP="0067517B">
      <w:pPr>
        <w:keepNext/>
        <w:keepLines/>
        <w:spacing w:line="276" w:lineRule="auto"/>
        <w:ind w:left="2608"/>
        <w:outlineLvl w:val="1"/>
        <w:rPr>
          <w:rFonts w:ascii="Arial" w:eastAsia="Times New Roman" w:hAnsi="Arial" w:cs="Times New Roman"/>
          <w:b/>
          <w:kern w:val="0"/>
          <w:szCs w:val="26"/>
          <w14:ligatures w14:val="none"/>
        </w:rPr>
      </w:pPr>
      <w:r w:rsidRPr="0067517B">
        <w:rPr>
          <w:rFonts w:ascii="Arial" w:eastAsia="Times New Roman" w:hAnsi="Arial" w:cs="Times New Roman"/>
          <w:b/>
          <w:kern w:val="0"/>
          <w:szCs w:val="26"/>
          <w:lang w:val="sv-SE"/>
          <w14:ligatures w14:val="none"/>
        </w:rPr>
        <w:t>Kymmene avfallsnämnds beslut:</w:t>
      </w:r>
    </w:p>
    <w:p w14:paraId="7176E113" w14:textId="77777777" w:rsidR="0067517B" w:rsidRPr="0067517B" w:rsidRDefault="0067517B" w:rsidP="0067517B">
      <w:pPr>
        <w:spacing w:line="276" w:lineRule="auto"/>
        <w:rPr>
          <w:rFonts w:ascii="Arial" w:eastAsia="Times New Roman" w:hAnsi="Arial" w:cs="Times New Roman"/>
          <w:bCs/>
          <w:kern w:val="0"/>
          <w:szCs w:val="24"/>
          <w14:ligatures w14:val="none"/>
        </w:rPr>
      </w:pPr>
    </w:p>
    <w:p w14:paraId="38ABA1F0" w14:textId="77777777" w:rsidR="0067517B" w:rsidRDefault="0067517B" w:rsidP="00452147">
      <w:pPr>
        <w:rPr>
          <w:rFonts w:ascii="Arial" w:eastAsia="Times New Roman" w:hAnsi="Arial" w:cs="Times New Roman"/>
          <w:b/>
          <w:kern w:val="0"/>
          <w:szCs w:val="26"/>
          <w:lang w:val="sv-SE"/>
          <w14:ligatures w14:val="none"/>
        </w:rPr>
      </w:pPr>
    </w:p>
    <w:p w14:paraId="573334EB" w14:textId="77777777" w:rsidR="0067517B" w:rsidRDefault="0067517B" w:rsidP="00452147">
      <w:pPr>
        <w:rPr>
          <w:rFonts w:ascii="Arial" w:eastAsia="Times New Roman" w:hAnsi="Arial" w:cs="Times New Roman"/>
          <w:b/>
          <w:kern w:val="0"/>
          <w:szCs w:val="26"/>
          <w:lang w:val="sv-SE"/>
          <w14:ligatures w14:val="none"/>
        </w:rPr>
      </w:pPr>
    </w:p>
    <w:p w14:paraId="42887443" w14:textId="77777777" w:rsidR="002D4A72" w:rsidRDefault="002D4A72" w:rsidP="00452147">
      <w:pPr>
        <w:rPr>
          <w:rFonts w:ascii="Arial" w:eastAsia="Times New Roman" w:hAnsi="Arial" w:cs="Times New Roman"/>
          <w:b/>
          <w:kern w:val="0"/>
          <w:szCs w:val="26"/>
          <w:lang w:val="sv-SE"/>
          <w14:ligatures w14:val="none"/>
        </w:rPr>
      </w:pPr>
    </w:p>
    <w:p w14:paraId="07C28714" w14:textId="0EEF3718" w:rsidR="00452147" w:rsidRDefault="002D4A72" w:rsidP="00452147">
      <w:pPr>
        <w:rPr>
          <w:rFonts w:ascii="Arial" w:eastAsia="Times New Roman" w:hAnsi="Arial" w:cs="Times New Roman"/>
          <w:b/>
          <w:kern w:val="0"/>
          <w:szCs w:val="26"/>
          <w:lang w:val="sv-SE"/>
          <w14:ligatures w14:val="none"/>
        </w:rPr>
      </w:pPr>
      <w:r>
        <w:rPr>
          <w:rFonts w:ascii="Arial" w:eastAsia="Times New Roman" w:hAnsi="Arial" w:cs="Times New Roman"/>
          <w:b/>
          <w:kern w:val="0"/>
          <w:szCs w:val="26"/>
          <w:lang w:val="sv-SE"/>
          <w14:ligatures w14:val="none"/>
        </w:rPr>
        <w:t>7</w:t>
      </w:r>
    </w:p>
    <w:p w14:paraId="65F6B6D3" w14:textId="61D01BAC" w:rsidR="001024DA" w:rsidRPr="001024DA" w:rsidRDefault="001024DA" w:rsidP="00452147">
      <w:pPr>
        <w:rPr>
          <w:rFonts w:ascii="Arial" w:hAnsi="Arial" w:cs="Arial"/>
        </w:rPr>
      </w:pPr>
      <w:r w:rsidRPr="001024DA">
        <w:rPr>
          <w:rFonts w:ascii="Arial" w:eastAsia="Times New Roman" w:hAnsi="Arial" w:cs="Times New Roman"/>
          <w:b/>
          <w:kern w:val="0"/>
          <w:szCs w:val="26"/>
          <w:lang w:val="sv-SE"/>
          <w14:ligatures w14:val="none"/>
        </w:rPr>
        <w:t>Avfallstaxa från och med 1.1.2024: Tömningsavgifter för avfallskärl, tilläggsavgifter och årsavgifter för låsta gemensamma insamlingspunkter; Kouvola, Itis och Lappträsk</w:t>
      </w:r>
    </w:p>
    <w:p w14:paraId="44D0AE65" w14:textId="77777777" w:rsidR="001024DA" w:rsidRPr="001024DA" w:rsidRDefault="001024DA" w:rsidP="001024DA">
      <w:pPr>
        <w:spacing w:line="276" w:lineRule="auto"/>
        <w:rPr>
          <w:rFonts w:ascii="Arial" w:eastAsia="Times New Roman" w:hAnsi="Arial" w:cs="Arial"/>
          <w:kern w:val="0"/>
          <w14:ligatures w14:val="none"/>
        </w:rPr>
      </w:pPr>
      <w:r w:rsidRPr="001024DA">
        <w:rPr>
          <w:rFonts w:ascii="Arial" w:eastAsia="Times New Roman" w:hAnsi="Arial" w:cs="Times New Roman"/>
          <w:b/>
          <w:kern w:val="0"/>
          <w:szCs w:val="24"/>
          <w:lang w:val="sv-SE"/>
          <w14:ligatures w14:val="none"/>
        </w:rPr>
        <w:t>6101/02.05.00.00/2023</w:t>
      </w:r>
    </w:p>
    <w:p w14:paraId="14BF2831" w14:textId="77777777" w:rsidR="001024DA" w:rsidRPr="001024DA" w:rsidRDefault="001024DA" w:rsidP="001024DA">
      <w:pPr>
        <w:spacing w:line="276" w:lineRule="auto"/>
        <w:rPr>
          <w:rFonts w:ascii="Arial" w:eastAsia="Times New Roman" w:hAnsi="Arial" w:cs="Arial"/>
          <w:kern w:val="0"/>
          <w14:ligatures w14:val="none"/>
        </w:rPr>
      </w:pPr>
      <w:r w:rsidRPr="001024DA">
        <w:rPr>
          <w:rFonts w:ascii="Arial" w:eastAsia="Times New Roman" w:hAnsi="Arial" w:cs="Times New Roman"/>
          <w:kern w:val="0"/>
          <w:szCs w:val="24"/>
          <w:lang w:val="sv-SE"/>
          <w14:ligatures w14:val="none"/>
        </w:rPr>
        <w:t xml:space="preserve"> </w:t>
      </w:r>
    </w:p>
    <w:p w14:paraId="31C48CBF" w14:textId="1777FDD7" w:rsidR="001024DA" w:rsidRPr="001024DA" w:rsidRDefault="001024DA" w:rsidP="002D4A72">
      <w:pPr>
        <w:spacing w:line="276" w:lineRule="auto"/>
        <w:rPr>
          <w:rFonts w:ascii="Arial" w:eastAsia="Times New Roman" w:hAnsi="Arial" w:cs="Times New Roman"/>
          <w:kern w:val="0"/>
          <w:szCs w:val="24"/>
          <w14:ligatures w14:val="none"/>
        </w:rPr>
      </w:pPr>
      <w:r w:rsidRPr="001024DA">
        <w:rPr>
          <w:rFonts w:ascii="Arial" w:eastAsia="Times New Roman" w:hAnsi="Arial" w:cs="Times New Roman"/>
          <w:b/>
          <w:kern w:val="0"/>
          <w:szCs w:val="24"/>
          <w:lang w:val="sv-SE"/>
          <w14:ligatures w14:val="none"/>
        </w:rPr>
        <w:t>Kymmene avfallsnämnd</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23.11.2023</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 xml:space="preserve">  </w:t>
      </w:r>
    </w:p>
    <w:p w14:paraId="5C583C46" w14:textId="77777777" w:rsidR="001024DA" w:rsidRPr="001024DA" w:rsidRDefault="001024DA" w:rsidP="001024DA">
      <w:pPr>
        <w:spacing w:line="276" w:lineRule="auto"/>
        <w:ind w:left="2608"/>
        <w:rPr>
          <w:rFonts w:ascii="Arial-BoldMT" w:eastAsia="Times New Roman" w:hAnsi="Arial-BoldMT" w:cs="Arial-BoldMT"/>
          <w:bCs/>
          <w:i/>
          <w:kern w:val="0"/>
          <w:szCs w:val="24"/>
          <w14:ligatures w14:val="none"/>
        </w:rPr>
      </w:pPr>
      <w:r w:rsidRPr="001024DA">
        <w:rPr>
          <w:rFonts w:ascii="Arial" w:eastAsia="Times New Roman" w:hAnsi="Arial" w:cs="Times New Roman"/>
          <w:b/>
          <w:kern w:val="0"/>
          <w:szCs w:val="24"/>
          <w:lang w:val="sv-SE"/>
          <w14:ligatures w14:val="none"/>
        </w:rPr>
        <w:t xml:space="preserve">Beredare: </w:t>
      </w:r>
      <w:r w:rsidRPr="001024DA">
        <w:rPr>
          <w:rFonts w:ascii="Arial" w:eastAsia="Times New Roman" w:hAnsi="Arial" w:cs="Times New Roman"/>
          <w:kern w:val="0"/>
          <w:szCs w:val="24"/>
          <w:lang w:val="sv-SE"/>
          <w14:ligatures w14:val="none"/>
        </w:rPr>
        <w:t xml:space="preserve">avfallshanteringschef Katja Kangas, tfn 020 615 8143, katja.kangas@kouvola.fi </w:t>
      </w:r>
    </w:p>
    <w:p w14:paraId="400D2ECF"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Enligt 78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Avfallsavgiften kan bestå av en eller flera avgifter.</w:t>
      </w:r>
    </w:p>
    <w:p w14:paraId="54C98BD2"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Enligt 79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finns det utförligare bestämmelser om grunderna för avfallsavgiften i den avfallstaxa som kommunen antar. Enligt 81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påför den kommunala avfallshanteringsmyndigheten avfallsavgiften i enlighet med den avfallstaxa som kommunen har antagit. </w:t>
      </w:r>
    </w:p>
    <w:p w14:paraId="5305E236"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Avfallstaxan består av en motiveringsdel och taxatabeller. Styrelsen för Kymenlaakson Jäte Oy har vid sitt möte 25 oktober 2023 beslutat föreslå Kymmene avfallsnämnd ändringar i avfallstaxan från och med 1 januari 2024: För motiveringsdelen i taxan föreslås några ändringar och för taxatabellerna gäller förslaget till taxa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Tömningsavgifterna för bio- och förpackningsavfall gäller alla kommuner. I förslaget till taxa ingår även årsavgifter för låsta gemensamma insamlingspunkter och Pertunmaa områdesinsamlingspunkter samt taxan för </w:t>
      </w:r>
      <w:proofErr w:type="spellStart"/>
      <w:r w:rsidRPr="001024DA">
        <w:rPr>
          <w:rFonts w:ascii="Arial" w:eastAsia="Times New Roman" w:hAnsi="Arial" w:cs="Times New Roman"/>
          <w:kern w:val="0"/>
          <w:szCs w:val="24"/>
          <w:lang w:val="sv-SE"/>
          <w14:ligatures w14:val="none"/>
        </w:rPr>
        <w:t>slamtransport</w:t>
      </w:r>
      <w:proofErr w:type="spellEnd"/>
      <w:r w:rsidRPr="001024DA">
        <w:rPr>
          <w:rFonts w:ascii="Arial" w:eastAsia="Times New Roman" w:hAnsi="Arial" w:cs="Times New Roman"/>
          <w:kern w:val="0"/>
          <w:szCs w:val="24"/>
          <w:lang w:val="sv-SE"/>
          <w14:ligatures w14:val="none"/>
        </w:rPr>
        <w:t xml:space="preserve"> i Mäntyharju kommun.</w:t>
      </w:r>
    </w:p>
    <w:p w14:paraId="23C4132D"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Beslut om taxa för mottagningsavgifter för avfallsstationerna och </w:t>
      </w:r>
      <w:proofErr w:type="spellStart"/>
      <w:r w:rsidRPr="001024DA">
        <w:rPr>
          <w:rFonts w:ascii="Arial" w:eastAsia="Times New Roman" w:hAnsi="Arial" w:cs="Times New Roman"/>
          <w:kern w:val="0"/>
          <w:szCs w:val="24"/>
          <w:lang w:val="sv-SE"/>
          <w14:ligatures w14:val="none"/>
        </w:rPr>
        <w:t>Keltakangas</w:t>
      </w:r>
      <w:proofErr w:type="spellEnd"/>
      <w:r w:rsidRPr="001024DA">
        <w:rPr>
          <w:rFonts w:ascii="Arial" w:eastAsia="Times New Roman" w:hAnsi="Arial" w:cs="Times New Roman"/>
          <w:kern w:val="0"/>
          <w:szCs w:val="24"/>
          <w:lang w:val="sv-SE"/>
          <w14:ligatures w14:val="none"/>
        </w:rPr>
        <w:t xml:space="preserve"> har fattats 25 maj 2023 och taxorna har trätt i kraft 1 juli 2023 och inga ändringar föreslås i dem.</w:t>
      </w:r>
    </w:p>
    <w:p w14:paraId="20A9E091" w14:textId="77777777" w:rsidR="002D4A72" w:rsidRDefault="001024DA" w:rsidP="002D4A72">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Föreslagna ändringar i avgifter för tömning av avfallskärl, tilläggsavgifter och årsavgifter för låsta gemensamma insamlingspunkter</w:t>
      </w:r>
    </w:p>
    <w:p w14:paraId="213C9EF9" w14:textId="7D81188E" w:rsidR="001024DA" w:rsidRPr="002D4A72" w:rsidRDefault="001024DA" w:rsidP="002D4A72">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Vid fastställandet av de föreslagna tömningsavgifterna har grunderna i kommunförbundets handbok om kommunala avfallstaxor (2022) använts. Enligt den består tömningsavgiften av en transportavgift som </w:t>
      </w:r>
    </w:p>
    <w:p w14:paraId="282D97E8" w14:textId="77777777" w:rsidR="001024DA" w:rsidRDefault="001024DA" w:rsidP="001024DA">
      <w:pPr>
        <w:spacing w:line="276" w:lineRule="auto"/>
        <w:ind w:left="2608"/>
        <w:rPr>
          <w:rFonts w:ascii="Arial" w:eastAsia="Times New Roman" w:hAnsi="Arial" w:cs="Times New Roman"/>
          <w:kern w:val="0"/>
          <w:szCs w:val="24"/>
          <w:lang w:val="sv-SE"/>
          <w14:ligatures w14:val="none"/>
        </w:rPr>
      </w:pPr>
    </w:p>
    <w:p w14:paraId="5AD68779" w14:textId="2DAB8582"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inbegriper entreprenadersättning, kostnader för körplanering och kreditförlustreserver samt av en hanteringsavgift för avfall som omfattar övriga kostnader för hantering av avfall, för uttag av avgift och ordnande av avfallshantering. Avfallstaxan ska enligt lag både motsvara kostnaderna och styras av prioriteringsordningen av avfallet. Grunderna för avgifterna framgår av motiveringsdelen för taxan.</w:t>
      </w:r>
    </w:p>
    <w:p w14:paraId="731821C4"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Till den taxa som trädde i kraft i juli 2023 lades då till en tömningstaxa för slutavfall i Pyttis samt tömningstaxor för bio- och förpackningsavfallskärl i Pyttis, Fredrikshamn, </w:t>
      </w:r>
      <w:proofErr w:type="spellStart"/>
      <w:r w:rsidRPr="001024DA">
        <w:rPr>
          <w:rFonts w:ascii="Arial" w:eastAsia="Times New Roman" w:hAnsi="Arial" w:cs="Times New Roman"/>
          <w:kern w:val="0"/>
          <w:szCs w:val="24"/>
          <w:lang w:val="sv-SE"/>
          <w14:ligatures w14:val="none"/>
        </w:rPr>
        <w:t>Virolahti</w:t>
      </w:r>
      <w:proofErr w:type="spellEnd"/>
      <w:r w:rsidRPr="001024DA">
        <w:rPr>
          <w:rFonts w:ascii="Arial" w:eastAsia="Times New Roman" w:hAnsi="Arial" w:cs="Times New Roman"/>
          <w:kern w:val="0"/>
          <w:szCs w:val="24"/>
          <w:lang w:val="sv-SE"/>
          <w14:ligatures w14:val="none"/>
        </w:rPr>
        <w:t xml:space="preserve">, Miehikkälä, Lappträsk och Pertunmaa. Dessa avfallsfraktioner överfördes i juli till Kymenlaakson Jäte </w:t>
      </w:r>
      <w:proofErr w:type="spellStart"/>
      <w:r w:rsidRPr="001024DA">
        <w:rPr>
          <w:rFonts w:ascii="Arial" w:eastAsia="Times New Roman" w:hAnsi="Arial" w:cs="Times New Roman"/>
          <w:kern w:val="0"/>
          <w:szCs w:val="24"/>
          <w:lang w:val="sv-SE"/>
          <w14:ligatures w14:val="none"/>
        </w:rPr>
        <w:t>Oy:s</w:t>
      </w:r>
      <w:proofErr w:type="spellEnd"/>
      <w:r w:rsidRPr="001024DA">
        <w:rPr>
          <w:rFonts w:ascii="Arial" w:eastAsia="Times New Roman" w:hAnsi="Arial" w:cs="Times New Roman"/>
          <w:kern w:val="0"/>
          <w:szCs w:val="24"/>
          <w:lang w:val="sv-SE"/>
          <w14:ligatures w14:val="none"/>
        </w:rPr>
        <w:t xml:space="preserve"> transporter. Samtidigt kontrollerades även tömningstaxorna för avfallsfraktioner i alla kommuner. Vid ändringar av taxorna iakttogs Kommunförbundets så kallade handbok om avfallstaxor samt även områdets Avfallspolitiska program. Bland annat sänktes tömningsavgifterna för bioavfallskärl genom att kostnaderna för bioavfall överfördes till priset på slutavfall i de kommuner där kommunen ordnat transporten av slutavfall. </w:t>
      </w:r>
    </w:p>
    <w:p w14:paraId="7FD46338"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Detta förslag till taxa innehåller inga ändringar av de tömningstaxor som trädde i kraft i juli för avfallskärl eller de årliga avgifterna för låsbara gemensamma insamlingspunkter. </w:t>
      </w:r>
    </w:p>
    <w:p w14:paraId="11EF67D6"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Till tömningstaxorna hör dock en helt ny kärlservice för bioavfall, vilket meddelades i frågan om motiveringsdelen för taxan vid detta möte. Servicen omfattar förutom tömning av ett 140 liter ventilerat bioavfallskärl även leverans/hyra av ett bioavfallskärl och även utbyte när kärlet blir utslitet och går sönder. </w:t>
      </w:r>
    </w:p>
    <w:p w14:paraId="286F4666"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I taxatabellerna varierar totalpriset för kärlservicen enligt tömningspriset på 140 l bioavfallskärl inom varje transportområde. Kostnaden för kärlets del av bioavfallsservicen är 0,76 euro per tömningstillfälle i varje transportområde. </w:t>
      </w:r>
    </w:p>
    <w:p w14:paraId="4FEC7FBC"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Den enda ändring som föreslås i tilläggsavgifterna är tillägget för pappersfakturan, 1,61 euro (moms 0 %). Tidigare fanns det ett tillägg på samma rad för delning av faktura till medlemmar av gemensamma avfallskärl. Enligt förslaget skulle detta tillägg utgå ur taxatabellen.</w:t>
      </w:r>
    </w:p>
    <w:p w14:paraId="3EED307B"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Förslaget till tömningsavgifter för avfallskärl, tilläggsavgifter och årsavgifter för låsta gemensamma insamlingspunkter i Kouvola, Itis och Lappträsk från och med 1 januari 2024 finns </w:t>
      </w:r>
      <w:r w:rsidRPr="001024DA">
        <w:rPr>
          <w:rFonts w:ascii="Arial" w:eastAsia="Times New Roman" w:hAnsi="Arial" w:cs="Times New Roman"/>
          <w:b/>
          <w:kern w:val="0"/>
          <w:szCs w:val="24"/>
          <w:lang w:val="sv-SE"/>
          <w14:ligatures w14:val="none"/>
        </w:rPr>
        <w:t xml:space="preserve">som bilaga. </w:t>
      </w:r>
    </w:p>
    <w:p w14:paraId="2C69A8B7"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Framläggning och ställningstagande</w:t>
      </w:r>
    </w:p>
    <w:p w14:paraId="6C7A39A3"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Kungörelsen om att ärendet är anhängigt och utkastet till taxa har publicerats på Kymmene avfallsnämnds och Kouvola stads webbplatser 2 till 16 november 2023. Kungörelsen har sänts till kommunerna inom Kymmene avfallsnämnds område för publicering. Kungörelsen publicerades på både finska och svenska.</w:t>
      </w:r>
    </w:p>
    <w:p w14:paraId="66B0ADE5" w14:textId="77777777" w:rsidR="001024DA" w:rsidRDefault="001024DA" w:rsidP="00452147">
      <w:pPr>
        <w:spacing w:line="276" w:lineRule="auto"/>
        <w:rPr>
          <w:rFonts w:ascii="Arial" w:eastAsia="Times New Roman" w:hAnsi="Arial" w:cs="Times New Roman"/>
          <w:kern w:val="0"/>
          <w:szCs w:val="24"/>
          <w:lang w:val="sv-SE"/>
          <w14:ligatures w14:val="none"/>
        </w:rPr>
      </w:pPr>
    </w:p>
    <w:p w14:paraId="28021528" w14:textId="6773F5FC"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Det var möjligt att framföra sin åsikt om utkastet till taxa under den tid som förslaget var framlagt till påseende. Inga anmärkningar eller åsikter kom in.</w:t>
      </w:r>
    </w:p>
    <w:p w14:paraId="72F26B95"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Ytterligare information: avfallshanteringschef Katja Kangas, tfn 020 615 8143, </w:t>
      </w:r>
      <w:proofErr w:type="spellStart"/>
      <w:proofErr w:type="gramStart"/>
      <w:r w:rsidRPr="001024DA">
        <w:rPr>
          <w:rFonts w:ascii="Arial" w:eastAsia="Times New Roman" w:hAnsi="Arial" w:cs="Times New Roman"/>
          <w:kern w:val="0"/>
          <w:szCs w:val="24"/>
          <w:lang w:val="sv-SE"/>
          <w14:ligatures w14:val="none"/>
        </w:rPr>
        <w:t>katja.kangas</w:t>
      </w:r>
      <w:proofErr w:type="spellEnd"/>
      <w:proofErr w:type="gramEnd"/>
      <w:r w:rsidRPr="001024DA">
        <w:rPr>
          <w:rFonts w:ascii="Arial" w:eastAsia="Times New Roman" w:hAnsi="Arial" w:cs="Times New Roman"/>
          <w:kern w:val="0"/>
          <w:szCs w:val="24"/>
          <w:lang w:val="sv-SE"/>
          <w14:ligatures w14:val="none"/>
        </w:rPr>
        <w:t xml:space="preserve">(at)kouvola.fi </w:t>
      </w:r>
    </w:p>
    <w:p w14:paraId="59161AFA" w14:textId="77777777" w:rsidR="001024DA" w:rsidRPr="001024DA" w:rsidRDefault="001024DA" w:rsidP="001024DA">
      <w:pPr>
        <w:keepNext/>
        <w:keepLines/>
        <w:spacing w:line="276" w:lineRule="auto"/>
        <w:ind w:left="2608"/>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Avfallshanteringschefens förslag:</w:t>
      </w:r>
    </w:p>
    <w:p w14:paraId="4015DFBB"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Kymmene avfallsnämnd fastställer tömningsavgifterna för avfallskärl, tilläggsavgifterna och årsavgifterna för låsta gemensamma insamlingspunkter i Kouvola, Itis och Lappträsk enligt vad som anförts och att träda i kraft 1 januari 2024.</w:t>
      </w:r>
    </w:p>
    <w:p w14:paraId="2234ECE4" w14:textId="77777777" w:rsidR="001024DA" w:rsidRPr="001024DA" w:rsidRDefault="001024DA" w:rsidP="001024DA">
      <w:pPr>
        <w:shd w:val="clear" w:color="auto" w:fill="FFFFFF"/>
        <w:spacing w:line="276" w:lineRule="auto"/>
        <w:ind w:left="2608"/>
        <w:rPr>
          <w:rFonts w:ascii="Arial" w:eastAsia="Times New Roman" w:hAnsi="Arial" w:cs="Arial"/>
          <w:color w:val="000000"/>
          <w:kern w:val="0"/>
          <w:lang w:eastAsia="fi-FI"/>
          <w14:ligatures w14:val="none"/>
        </w:rPr>
      </w:pPr>
      <w:r w:rsidRPr="001024DA">
        <w:rPr>
          <w:rFonts w:ascii="Arial" w:eastAsia="Times New Roman" w:hAnsi="Arial" w:cs="Times New Roman"/>
          <w:kern w:val="0"/>
          <w:szCs w:val="24"/>
          <w:lang w:val="sv-SE"/>
          <w14:ligatures w14:val="none"/>
        </w:rPr>
        <w:t>Taxan fastställs träda i kraft oberoende av eventuellt ändringssökande.</w:t>
      </w:r>
    </w:p>
    <w:p w14:paraId="7DC02E22" w14:textId="0E87C641" w:rsidR="001A5BC1" w:rsidRPr="008D44E4" w:rsidRDefault="001024DA" w:rsidP="008D44E4">
      <w:pPr>
        <w:keepNext/>
        <w:keepLines/>
        <w:spacing w:line="276" w:lineRule="auto"/>
        <w:ind w:left="2608"/>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Kymmene avfallsnämnds beslut:</w:t>
      </w:r>
      <w:bookmarkEnd w:id="1"/>
      <w:r w:rsidR="001A5BC1">
        <w:rPr>
          <w:rFonts w:ascii="Arial" w:hAnsi="Arial" w:cs="Arial"/>
        </w:rPr>
        <w:br w:type="page"/>
      </w:r>
    </w:p>
    <w:p w14:paraId="44F21557" w14:textId="77777777" w:rsidR="001024DA" w:rsidRDefault="001024DA">
      <w:pPr>
        <w:rPr>
          <w:rFonts w:ascii="Arial" w:hAnsi="Arial" w:cs="Arial"/>
        </w:rPr>
      </w:pPr>
    </w:p>
    <w:p w14:paraId="64270CD6" w14:textId="56A5BA55" w:rsidR="00452147" w:rsidRDefault="002D4A72" w:rsidP="001024DA">
      <w:pPr>
        <w:keepNext/>
        <w:keepLines/>
        <w:spacing w:line="276" w:lineRule="auto"/>
        <w:outlineLvl w:val="1"/>
        <w:rPr>
          <w:rFonts w:ascii="Arial" w:eastAsia="Times New Roman" w:hAnsi="Arial" w:cs="Times New Roman"/>
          <w:b/>
          <w:kern w:val="0"/>
          <w:szCs w:val="26"/>
          <w:lang w:val="sv-SE"/>
          <w14:ligatures w14:val="none"/>
        </w:rPr>
      </w:pPr>
      <w:r>
        <w:rPr>
          <w:rFonts w:ascii="Arial" w:eastAsia="Times New Roman" w:hAnsi="Arial" w:cs="Times New Roman"/>
          <w:b/>
          <w:kern w:val="0"/>
          <w:szCs w:val="26"/>
          <w:lang w:val="sv-SE"/>
          <w14:ligatures w14:val="none"/>
        </w:rPr>
        <w:t>8</w:t>
      </w:r>
    </w:p>
    <w:p w14:paraId="73F35072" w14:textId="4B144850" w:rsidR="001024DA" w:rsidRPr="001024DA" w:rsidRDefault="001024DA" w:rsidP="001024DA">
      <w:pPr>
        <w:keepNext/>
        <w:keepLines/>
        <w:spacing w:line="276" w:lineRule="auto"/>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 xml:space="preserve">Avfallstaxa från och med 1.1.2024: Tömningsavgifter för avfallskärl, tilläggsavgifter och årsavgifter för låsta gemensamma insamlingspunkter; </w:t>
      </w:r>
      <w:r w:rsidRPr="001024DA">
        <w:rPr>
          <w:rFonts w:ascii="Arial" w:hAnsi="Arial" w:cs="Arial"/>
          <w:b/>
        </w:rPr>
        <w:t xml:space="preserve">Kotka, </w:t>
      </w:r>
      <w:proofErr w:type="spellStart"/>
      <w:r w:rsidRPr="001024DA">
        <w:rPr>
          <w:rFonts w:ascii="Arial" w:hAnsi="Arial" w:cs="Arial"/>
          <w:b/>
        </w:rPr>
        <w:t>Pyttis</w:t>
      </w:r>
      <w:proofErr w:type="spellEnd"/>
      <w:r w:rsidRPr="001024DA">
        <w:rPr>
          <w:rFonts w:ascii="Arial" w:hAnsi="Arial" w:cs="Arial"/>
          <w:b/>
        </w:rPr>
        <w:t xml:space="preserve">, </w:t>
      </w:r>
      <w:proofErr w:type="spellStart"/>
      <w:r w:rsidRPr="001024DA">
        <w:rPr>
          <w:rFonts w:ascii="Arial" w:hAnsi="Arial" w:cs="Arial"/>
          <w:b/>
        </w:rPr>
        <w:t>Fredrikshamn</w:t>
      </w:r>
      <w:proofErr w:type="spellEnd"/>
      <w:r w:rsidRPr="001024DA">
        <w:rPr>
          <w:rFonts w:ascii="Arial" w:hAnsi="Arial" w:cs="Arial"/>
          <w:b/>
        </w:rPr>
        <w:t xml:space="preserve">, Miehikkälä </w:t>
      </w:r>
      <w:proofErr w:type="spellStart"/>
      <w:r w:rsidRPr="001024DA">
        <w:rPr>
          <w:rFonts w:ascii="Arial" w:hAnsi="Arial" w:cs="Arial"/>
          <w:b/>
        </w:rPr>
        <w:t>och</w:t>
      </w:r>
      <w:proofErr w:type="spellEnd"/>
      <w:r w:rsidRPr="001024DA">
        <w:rPr>
          <w:rFonts w:ascii="Arial" w:hAnsi="Arial" w:cs="Arial"/>
          <w:b/>
        </w:rPr>
        <w:t xml:space="preserve"> </w:t>
      </w:r>
      <w:proofErr w:type="spellStart"/>
      <w:r w:rsidRPr="001024DA">
        <w:rPr>
          <w:rFonts w:ascii="Arial" w:hAnsi="Arial" w:cs="Arial"/>
          <w:b/>
        </w:rPr>
        <w:t>Vederlax</w:t>
      </w:r>
      <w:proofErr w:type="spellEnd"/>
    </w:p>
    <w:p w14:paraId="58621BA6" w14:textId="77777777" w:rsidR="001024DA" w:rsidRPr="001024DA" w:rsidRDefault="001024DA" w:rsidP="001024DA">
      <w:pPr>
        <w:spacing w:line="276" w:lineRule="auto"/>
        <w:rPr>
          <w:rFonts w:ascii="Arial" w:eastAsia="Times New Roman" w:hAnsi="Arial" w:cs="Arial"/>
          <w:kern w:val="0"/>
          <w14:ligatures w14:val="none"/>
        </w:rPr>
      </w:pPr>
      <w:r w:rsidRPr="001024DA">
        <w:rPr>
          <w:rFonts w:ascii="Arial" w:eastAsia="Times New Roman" w:hAnsi="Arial" w:cs="Times New Roman"/>
          <w:b/>
          <w:kern w:val="0"/>
          <w:szCs w:val="24"/>
          <w:lang w:val="sv-SE"/>
          <w14:ligatures w14:val="none"/>
        </w:rPr>
        <w:t>6101/02.05.00.00/2023</w:t>
      </w:r>
    </w:p>
    <w:p w14:paraId="46CBA16C" w14:textId="77777777" w:rsidR="001024DA" w:rsidRPr="001024DA" w:rsidRDefault="001024DA" w:rsidP="001024DA">
      <w:pPr>
        <w:spacing w:line="276" w:lineRule="auto"/>
        <w:rPr>
          <w:rFonts w:ascii="Arial" w:eastAsia="Times New Roman" w:hAnsi="Arial" w:cs="Arial"/>
          <w:kern w:val="0"/>
          <w14:ligatures w14:val="none"/>
        </w:rPr>
      </w:pPr>
      <w:r w:rsidRPr="001024DA">
        <w:rPr>
          <w:rFonts w:ascii="Arial" w:eastAsia="Times New Roman" w:hAnsi="Arial" w:cs="Times New Roman"/>
          <w:kern w:val="0"/>
          <w:szCs w:val="24"/>
          <w:lang w:val="sv-SE"/>
          <w14:ligatures w14:val="none"/>
        </w:rPr>
        <w:t xml:space="preserve"> </w:t>
      </w:r>
    </w:p>
    <w:p w14:paraId="4C9C9080" w14:textId="0A4E7162" w:rsidR="001024DA" w:rsidRPr="001024DA" w:rsidRDefault="001024DA" w:rsidP="00E669D9">
      <w:pPr>
        <w:spacing w:line="276" w:lineRule="auto"/>
        <w:rPr>
          <w:rFonts w:ascii="Arial" w:eastAsia="Times New Roman" w:hAnsi="Arial" w:cs="Times New Roman"/>
          <w:kern w:val="0"/>
          <w:szCs w:val="24"/>
          <w14:ligatures w14:val="none"/>
        </w:rPr>
      </w:pPr>
      <w:r w:rsidRPr="001024DA">
        <w:rPr>
          <w:rFonts w:ascii="Arial" w:eastAsia="Times New Roman" w:hAnsi="Arial" w:cs="Times New Roman"/>
          <w:b/>
          <w:kern w:val="0"/>
          <w:szCs w:val="24"/>
          <w:lang w:val="sv-SE"/>
          <w14:ligatures w14:val="none"/>
        </w:rPr>
        <w:t>Kymmene avfallsnämnd</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23.11.2023</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 xml:space="preserve">  </w:t>
      </w:r>
    </w:p>
    <w:p w14:paraId="2D605305" w14:textId="77777777" w:rsidR="001024DA" w:rsidRPr="001024DA" w:rsidRDefault="001024DA" w:rsidP="001024DA">
      <w:pPr>
        <w:spacing w:line="276" w:lineRule="auto"/>
        <w:ind w:left="2608"/>
        <w:rPr>
          <w:rFonts w:ascii="Arial-BoldMT" w:eastAsia="Times New Roman" w:hAnsi="Arial-BoldMT" w:cs="Arial-BoldMT"/>
          <w:bCs/>
          <w:i/>
          <w:kern w:val="0"/>
          <w:szCs w:val="24"/>
          <w14:ligatures w14:val="none"/>
        </w:rPr>
      </w:pPr>
      <w:r w:rsidRPr="001024DA">
        <w:rPr>
          <w:rFonts w:ascii="Arial" w:eastAsia="Times New Roman" w:hAnsi="Arial" w:cs="Times New Roman"/>
          <w:b/>
          <w:kern w:val="0"/>
          <w:szCs w:val="24"/>
          <w:lang w:val="sv-SE"/>
          <w14:ligatures w14:val="none"/>
        </w:rPr>
        <w:t xml:space="preserve">Beredare: </w:t>
      </w:r>
      <w:r w:rsidRPr="001024DA">
        <w:rPr>
          <w:rFonts w:ascii="Arial" w:eastAsia="Times New Roman" w:hAnsi="Arial" w:cs="Times New Roman"/>
          <w:kern w:val="0"/>
          <w:szCs w:val="24"/>
          <w:lang w:val="sv-SE"/>
          <w14:ligatures w14:val="none"/>
        </w:rPr>
        <w:t xml:space="preserve">avfallshanteringschef Katja Kangas, tfn 020 615 8143, katja.kangas@kouvola.fi </w:t>
      </w:r>
    </w:p>
    <w:p w14:paraId="635DBC75"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Enligt 78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Avfallsavgiften kan bestå av en eller flera avgifter.</w:t>
      </w:r>
    </w:p>
    <w:p w14:paraId="1E13C5F3"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Enligt 79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finns det utförligare bestämmelser om grunderna för avfallsavgiften i den avfallstaxa som kommunen antar. Enligt 81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påför den kommunala avfallshanteringsmyndigheten avfallsavgiften i enlighet med den avfallstaxa som kommunen har antagit. </w:t>
      </w:r>
    </w:p>
    <w:p w14:paraId="779DAEE6"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Avfallstaxan består av en motiveringsdel och taxatabeller. Styrelsen för Kymenlaakson Jäte Oy har vid sitt möte 25 oktober 2023 beslutat föreslå Kymmene avfallsnämnd ändringar i avfallstaxan från och med 1 januari 2024: För motiveringsdelen i taxan föreslås några ändringar och för taxatabellerna gäller förslaget till taxa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Tömningsavgifterna för bio- och förpackningsavfall gäller alla kommuner. I förslaget till taxa ingår även årsavgifter för låsta gemensamma insamlingspunkter och Pertunmaa områdesinsamlingspunkter samt taxan för </w:t>
      </w:r>
      <w:proofErr w:type="spellStart"/>
      <w:r w:rsidRPr="001024DA">
        <w:rPr>
          <w:rFonts w:ascii="Arial" w:eastAsia="Times New Roman" w:hAnsi="Arial" w:cs="Times New Roman"/>
          <w:kern w:val="0"/>
          <w:szCs w:val="24"/>
          <w:lang w:val="sv-SE"/>
          <w14:ligatures w14:val="none"/>
        </w:rPr>
        <w:t>slamtransport</w:t>
      </w:r>
      <w:proofErr w:type="spellEnd"/>
      <w:r w:rsidRPr="001024DA">
        <w:rPr>
          <w:rFonts w:ascii="Arial" w:eastAsia="Times New Roman" w:hAnsi="Arial" w:cs="Times New Roman"/>
          <w:kern w:val="0"/>
          <w:szCs w:val="24"/>
          <w:lang w:val="sv-SE"/>
          <w14:ligatures w14:val="none"/>
        </w:rPr>
        <w:t xml:space="preserve"> i Mäntyharju kommun.</w:t>
      </w:r>
    </w:p>
    <w:p w14:paraId="774BB386"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Beslut om taxa för mottagningsavgifter för avfallsstationerna och </w:t>
      </w:r>
      <w:proofErr w:type="spellStart"/>
      <w:r w:rsidRPr="001024DA">
        <w:rPr>
          <w:rFonts w:ascii="Arial" w:eastAsia="Times New Roman" w:hAnsi="Arial" w:cs="Times New Roman"/>
          <w:kern w:val="0"/>
          <w:szCs w:val="24"/>
          <w:lang w:val="sv-SE"/>
          <w14:ligatures w14:val="none"/>
        </w:rPr>
        <w:t>Keltakangas</w:t>
      </w:r>
      <w:proofErr w:type="spellEnd"/>
      <w:r w:rsidRPr="001024DA">
        <w:rPr>
          <w:rFonts w:ascii="Arial" w:eastAsia="Times New Roman" w:hAnsi="Arial" w:cs="Times New Roman"/>
          <w:kern w:val="0"/>
          <w:szCs w:val="24"/>
          <w:lang w:val="sv-SE"/>
          <w14:ligatures w14:val="none"/>
        </w:rPr>
        <w:t xml:space="preserve"> har fattats 25 maj 2023 och taxorna har trätt i kraft 1 juli 2023 och inga ändringar föreslås i dem.</w:t>
      </w:r>
    </w:p>
    <w:p w14:paraId="2E331331"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Föreslagna ändringar i avgifter för tömning av avfallskärl, tilläggsavgifter och årsavgifter för låsta gemensamma insamlingspunkter</w:t>
      </w:r>
    </w:p>
    <w:p w14:paraId="56173129" w14:textId="77777777" w:rsidR="001542BA" w:rsidRDefault="001024DA" w:rsidP="001542BA">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 xml:space="preserve">Vid fastställandet av de föreslagna tömningsavgifterna har grunderna i kommunförbundets handbok om kommunala avfallstaxor (2022) </w:t>
      </w:r>
    </w:p>
    <w:p w14:paraId="087944BB" w14:textId="77777777" w:rsidR="001542BA" w:rsidRDefault="001542BA" w:rsidP="001542BA">
      <w:pPr>
        <w:spacing w:line="276" w:lineRule="auto"/>
        <w:ind w:left="2608"/>
        <w:rPr>
          <w:rFonts w:ascii="Arial" w:eastAsia="Times New Roman" w:hAnsi="Arial" w:cs="Times New Roman"/>
          <w:kern w:val="0"/>
          <w:szCs w:val="24"/>
          <w:lang w:val="sv-SE"/>
          <w14:ligatures w14:val="none"/>
        </w:rPr>
      </w:pPr>
    </w:p>
    <w:p w14:paraId="2DED6989" w14:textId="52C5C73D" w:rsidR="001024DA" w:rsidRPr="001024DA" w:rsidRDefault="001024DA" w:rsidP="001542BA">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använts. Enligt den består tömningsavgiften av en transportavgift som inbegriper entreprenadersättning, kostnader för körplanering och kreditförlustreserver samt av en hanteringsavgift för avfall som omfattar övriga kostnader för hantering av avfall, för uttag av avgift och ordnande av avfallshantering. Avfallstaxan ska enligt lag både motsvara kostnaderna och styras av prioriteringsordningen av avfallet. Grunderna för avgifterna framgår av motiveringsdelen för taxan.</w:t>
      </w:r>
    </w:p>
    <w:p w14:paraId="07F6795A"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Till den taxa som trädde i kraft i juli 2023 lades då till en tömningstaxa för slutavfall i Pyttis samt tömningstaxor för bio- och förpackningsavfallskärl i Pyttis, Fredrikshamn, </w:t>
      </w:r>
      <w:proofErr w:type="spellStart"/>
      <w:r w:rsidRPr="001024DA">
        <w:rPr>
          <w:rFonts w:ascii="Arial" w:eastAsia="Times New Roman" w:hAnsi="Arial" w:cs="Times New Roman"/>
          <w:kern w:val="0"/>
          <w:szCs w:val="24"/>
          <w:lang w:val="sv-SE"/>
          <w14:ligatures w14:val="none"/>
        </w:rPr>
        <w:t>Virolahti</w:t>
      </w:r>
      <w:proofErr w:type="spellEnd"/>
      <w:r w:rsidRPr="001024DA">
        <w:rPr>
          <w:rFonts w:ascii="Arial" w:eastAsia="Times New Roman" w:hAnsi="Arial" w:cs="Times New Roman"/>
          <w:kern w:val="0"/>
          <w:szCs w:val="24"/>
          <w:lang w:val="sv-SE"/>
          <w14:ligatures w14:val="none"/>
        </w:rPr>
        <w:t xml:space="preserve">, Miehikkälä, Lappträsk och Pertunmaa. Dessa avfallsfraktioner överfördes i juli till Kymenlaakson Jäte </w:t>
      </w:r>
      <w:proofErr w:type="spellStart"/>
      <w:r w:rsidRPr="001024DA">
        <w:rPr>
          <w:rFonts w:ascii="Arial" w:eastAsia="Times New Roman" w:hAnsi="Arial" w:cs="Times New Roman"/>
          <w:kern w:val="0"/>
          <w:szCs w:val="24"/>
          <w:lang w:val="sv-SE"/>
          <w14:ligatures w14:val="none"/>
        </w:rPr>
        <w:t>Oy:s</w:t>
      </w:r>
      <w:proofErr w:type="spellEnd"/>
      <w:r w:rsidRPr="001024DA">
        <w:rPr>
          <w:rFonts w:ascii="Arial" w:eastAsia="Times New Roman" w:hAnsi="Arial" w:cs="Times New Roman"/>
          <w:kern w:val="0"/>
          <w:szCs w:val="24"/>
          <w:lang w:val="sv-SE"/>
          <w14:ligatures w14:val="none"/>
        </w:rPr>
        <w:t xml:space="preserve"> transporter. Samtidigt kontrollerades även tömningstaxorna för avfallsfraktioner i alla kommuner. Vid ändringar av taxorna iakttogs Kommunförbundets så kallade handbok om avfallstaxor samt även områdets Avfallspolitiska program. Bland annat sänktes tömningsavgifterna för bioavfallskärl genom att kostnaderna för bioavfall överfördes till priset på slutavfall i de kommuner där kommunen ordnat transporten av slutavfall. </w:t>
      </w:r>
    </w:p>
    <w:p w14:paraId="159A173D"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Detta förslag till taxa innehåller inga ändringar av de tömningstaxor som trädde i kraft i juli för avfallskärl eller de årliga avgifterna för låsbara gemensamma insamlingspunkter. </w:t>
      </w:r>
    </w:p>
    <w:p w14:paraId="537A32B6"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Till tömningstaxorna hör dock en helt ny kärlservice för bioavfall, vilket meddelades i frågan om motiveringsdelen för taxan vid detta möte. Servicen omfattar förutom tömning av ett 140 liter ventilerat bioavfallskärl även leverans/hyra av ett bioavfallskärl och även utbyte när kärlet blir utslitet och går sönder. </w:t>
      </w:r>
    </w:p>
    <w:p w14:paraId="11F848C3"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I taxatabellerna varierar totalpriset för kärlservicen enligt tömningspriset på 140 l bioavfallskärl inom varje transportområde. Kostnaden för kärlets del av bioavfallsservicen är 0,76 euro per tömningstillfälle i varje transportområde. </w:t>
      </w:r>
    </w:p>
    <w:p w14:paraId="7D0C0FBE"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Den enda ändring som föreslås i tilläggsavgifterna är tillägget för pappersfakturan, 1,61 euro (moms 0 %). Tidigare fanns det ett tillägg på samma rad för delning av faktura till medlemmar av gemensamma avfallskärl. Enligt förslaget skulle detta tillägg utgå ur taxatabellen.</w:t>
      </w:r>
    </w:p>
    <w:p w14:paraId="52C4E0FC" w14:textId="36910221"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Förslaget till tömningsavgifter för avfallskärl, tilläggsavgifter och årsavgifter för låsta gemensamma insamlingspunkter i </w:t>
      </w:r>
      <w:r w:rsidR="006F143A" w:rsidRPr="006F143A">
        <w:rPr>
          <w:rFonts w:ascii="Arial" w:eastAsia="Times New Roman" w:hAnsi="Arial" w:cs="Times New Roman"/>
          <w:kern w:val="0"/>
          <w:szCs w:val="24"/>
          <w:lang w:val="sv-SE"/>
          <w14:ligatures w14:val="none"/>
        </w:rPr>
        <w:t>Kotka, Pyttis, Fredrikshamn, Miehikkälä och Vederlax</w:t>
      </w:r>
      <w:r w:rsidR="006F143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kern w:val="0"/>
          <w:szCs w:val="24"/>
          <w:lang w:val="sv-SE"/>
          <w14:ligatures w14:val="none"/>
        </w:rPr>
        <w:t xml:space="preserve">från och med 1 januari 2024 finns </w:t>
      </w:r>
      <w:r w:rsidRPr="001024DA">
        <w:rPr>
          <w:rFonts w:ascii="Arial" w:eastAsia="Times New Roman" w:hAnsi="Arial" w:cs="Times New Roman"/>
          <w:b/>
          <w:kern w:val="0"/>
          <w:szCs w:val="24"/>
          <w:lang w:val="sv-SE"/>
          <w14:ligatures w14:val="none"/>
        </w:rPr>
        <w:t xml:space="preserve">som bilaga. </w:t>
      </w:r>
    </w:p>
    <w:p w14:paraId="65F81237" w14:textId="77777777" w:rsidR="001024DA" w:rsidRPr="001024DA" w:rsidRDefault="001024DA" w:rsidP="001024DA">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Framläggning och ställningstagande</w:t>
      </w:r>
    </w:p>
    <w:p w14:paraId="71464A1A" w14:textId="77777777" w:rsidR="001542BA" w:rsidRDefault="001024DA" w:rsidP="006F143A">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 xml:space="preserve">Kungörelsen om att ärendet är anhängigt och utkastet till taxa har publicerats på Kymmene avfallsnämnds och Kouvola stads webbplatser 2 till 16 november 2023. Kungörelsen har sänts till kommunerna inom </w:t>
      </w:r>
    </w:p>
    <w:p w14:paraId="7DE7F3BD" w14:textId="77777777" w:rsidR="001542BA" w:rsidRDefault="001542BA" w:rsidP="006F143A">
      <w:pPr>
        <w:spacing w:line="276" w:lineRule="auto"/>
        <w:ind w:left="2608"/>
        <w:rPr>
          <w:rFonts w:ascii="Arial" w:eastAsia="Times New Roman" w:hAnsi="Arial" w:cs="Times New Roman"/>
          <w:kern w:val="0"/>
          <w:szCs w:val="24"/>
          <w:lang w:val="sv-SE"/>
          <w14:ligatures w14:val="none"/>
        </w:rPr>
      </w:pPr>
    </w:p>
    <w:p w14:paraId="23729EFB" w14:textId="3095CD0B" w:rsidR="001024DA" w:rsidRPr="006F143A" w:rsidRDefault="001024DA" w:rsidP="006F143A">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Kymmene avfallsnämnds område för publicering. Kungörelsen publicerades på både finska och svenska.</w:t>
      </w:r>
    </w:p>
    <w:p w14:paraId="7F49C1F8"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Det var möjligt att framföra sin åsikt om utkastet till taxa under den tid som förslaget var framlagt till påseende. Inga anmärkningar eller åsikter kom in.</w:t>
      </w:r>
    </w:p>
    <w:p w14:paraId="4BA34F8A" w14:textId="77777777"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Ytterligare information: avfallshanteringschef Katja Kangas, tfn 020 615 8143, </w:t>
      </w:r>
      <w:proofErr w:type="spellStart"/>
      <w:proofErr w:type="gramStart"/>
      <w:r w:rsidRPr="001024DA">
        <w:rPr>
          <w:rFonts w:ascii="Arial" w:eastAsia="Times New Roman" w:hAnsi="Arial" w:cs="Times New Roman"/>
          <w:kern w:val="0"/>
          <w:szCs w:val="24"/>
          <w:lang w:val="sv-SE"/>
          <w14:ligatures w14:val="none"/>
        </w:rPr>
        <w:t>katja.kangas</w:t>
      </w:r>
      <w:proofErr w:type="spellEnd"/>
      <w:proofErr w:type="gramEnd"/>
      <w:r w:rsidRPr="001024DA">
        <w:rPr>
          <w:rFonts w:ascii="Arial" w:eastAsia="Times New Roman" w:hAnsi="Arial" w:cs="Times New Roman"/>
          <w:kern w:val="0"/>
          <w:szCs w:val="24"/>
          <w:lang w:val="sv-SE"/>
          <w14:ligatures w14:val="none"/>
        </w:rPr>
        <w:t xml:space="preserve">(at)kouvola.fi </w:t>
      </w:r>
    </w:p>
    <w:p w14:paraId="532F3221" w14:textId="77777777" w:rsidR="001024DA" w:rsidRPr="001024DA" w:rsidRDefault="001024DA" w:rsidP="001024DA">
      <w:pPr>
        <w:keepNext/>
        <w:keepLines/>
        <w:spacing w:line="276" w:lineRule="auto"/>
        <w:ind w:left="2608"/>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Avfallshanteringschefens förslag:</w:t>
      </w:r>
    </w:p>
    <w:p w14:paraId="54A30363" w14:textId="4544CD72" w:rsidR="001024DA" w:rsidRPr="001024DA" w:rsidRDefault="001024DA" w:rsidP="001024DA">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Kymmene avfallsnämnd fastställer tömningsavgifterna för avfallskärl, tilläggsavgifterna och årsavgifterna för låsta gemensamma insamlingspunkter i </w:t>
      </w:r>
      <w:r w:rsidR="006F143A" w:rsidRPr="006F143A">
        <w:rPr>
          <w:rFonts w:ascii="Arial" w:eastAsia="Times New Roman" w:hAnsi="Arial" w:cs="Times New Roman"/>
          <w:kern w:val="0"/>
          <w:szCs w:val="24"/>
          <w:lang w:val="sv-SE"/>
          <w14:ligatures w14:val="none"/>
        </w:rPr>
        <w:t xml:space="preserve">Kotka, Pyttis, Fredrikshamn, Miehikkälä och Vederlax </w:t>
      </w:r>
      <w:r w:rsidRPr="001024DA">
        <w:rPr>
          <w:rFonts w:ascii="Arial" w:eastAsia="Times New Roman" w:hAnsi="Arial" w:cs="Times New Roman"/>
          <w:kern w:val="0"/>
          <w:szCs w:val="24"/>
          <w:lang w:val="sv-SE"/>
          <w14:ligatures w14:val="none"/>
        </w:rPr>
        <w:t>enligt vad som anförts och att träda i kraft 1 januari 2024.</w:t>
      </w:r>
    </w:p>
    <w:p w14:paraId="0CC5E048" w14:textId="77777777" w:rsidR="001024DA" w:rsidRPr="001024DA" w:rsidRDefault="001024DA" w:rsidP="001024DA">
      <w:pPr>
        <w:shd w:val="clear" w:color="auto" w:fill="FFFFFF"/>
        <w:spacing w:line="276" w:lineRule="auto"/>
        <w:ind w:left="2608"/>
        <w:rPr>
          <w:rFonts w:ascii="Arial" w:eastAsia="Times New Roman" w:hAnsi="Arial" w:cs="Arial"/>
          <w:color w:val="000000"/>
          <w:kern w:val="0"/>
          <w:lang w:eastAsia="fi-FI"/>
          <w14:ligatures w14:val="none"/>
        </w:rPr>
      </w:pPr>
      <w:r w:rsidRPr="001024DA">
        <w:rPr>
          <w:rFonts w:ascii="Arial" w:eastAsia="Times New Roman" w:hAnsi="Arial" w:cs="Times New Roman"/>
          <w:kern w:val="0"/>
          <w:szCs w:val="24"/>
          <w:lang w:val="sv-SE"/>
          <w14:ligatures w14:val="none"/>
        </w:rPr>
        <w:t>Taxan fastställs träda i kraft oberoende av eventuellt ändringssökande.</w:t>
      </w:r>
    </w:p>
    <w:p w14:paraId="1E39F28A" w14:textId="77777777" w:rsidR="001024DA" w:rsidRPr="001024DA" w:rsidRDefault="001024DA" w:rsidP="001024DA">
      <w:pPr>
        <w:keepNext/>
        <w:keepLines/>
        <w:spacing w:line="276" w:lineRule="auto"/>
        <w:ind w:left="2608"/>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Kymmene avfallsnämnds beslut:</w:t>
      </w:r>
    </w:p>
    <w:p w14:paraId="53F2C241" w14:textId="77777777" w:rsidR="001024DA" w:rsidRDefault="001024DA">
      <w:pPr>
        <w:rPr>
          <w:rFonts w:ascii="Arial" w:hAnsi="Arial" w:cs="Arial"/>
        </w:rPr>
      </w:pPr>
    </w:p>
    <w:p w14:paraId="5D2669A4" w14:textId="77777777" w:rsidR="001024DA" w:rsidRDefault="001024DA">
      <w:pPr>
        <w:rPr>
          <w:rFonts w:ascii="Arial" w:hAnsi="Arial" w:cs="Arial"/>
        </w:rPr>
      </w:pPr>
    </w:p>
    <w:p w14:paraId="5D9EECE0" w14:textId="77777777" w:rsidR="001024DA" w:rsidRDefault="001024DA">
      <w:pPr>
        <w:rPr>
          <w:rFonts w:ascii="Arial" w:hAnsi="Arial" w:cs="Arial"/>
        </w:rPr>
      </w:pPr>
    </w:p>
    <w:p w14:paraId="4ABD04CC" w14:textId="77777777" w:rsidR="001024DA" w:rsidRDefault="001024DA">
      <w:pPr>
        <w:rPr>
          <w:rFonts w:ascii="Arial" w:hAnsi="Arial" w:cs="Arial"/>
        </w:rPr>
      </w:pPr>
    </w:p>
    <w:p w14:paraId="2140E9F2" w14:textId="77777777" w:rsidR="001024DA" w:rsidRDefault="001024DA">
      <w:pPr>
        <w:rPr>
          <w:rFonts w:ascii="Arial" w:hAnsi="Arial" w:cs="Arial"/>
        </w:rPr>
      </w:pPr>
    </w:p>
    <w:p w14:paraId="203AD21D" w14:textId="77777777" w:rsidR="001024DA" w:rsidRDefault="001024DA">
      <w:pPr>
        <w:rPr>
          <w:rFonts w:ascii="Arial" w:hAnsi="Arial" w:cs="Arial"/>
        </w:rPr>
      </w:pPr>
    </w:p>
    <w:p w14:paraId="63C085EC" w14:textId="77777777" w:rsidR="001024DA" w:rsidRDefault="001024DA">
      <w:pPr>
        <w:rPr>
          <w:rFonts w:ascii="Arial" w:hAnsi="Arial" w:cs="Arial"/>
        </w:rPr>
      </w:pPr>
    </w:p>
    <w:p w14:paraId="535B1EE0" w14:textId="77777777" w:rsidR="001024DA" w:rsidRDefault="001024DA">
      <w:pPr>
        <w:rPr>
          <w:rFonts w:ascii="Arial" w:hAnsi="Arial" w:cs="Arial"/>
        </w:rPr>
      </w:pPr>
    </w:p>
    <w:p w14:paraId="7975F1C9" w14:textId="77777777" w:rsidR="001024DA" w:rsidRDefault="001024DA">
      <w:pPr>
        <w:rPr>
          <w:rFonts w:ascii="Arial" w:hAnsi="Arial" w:cs="Arial"/>
        </w:rPr>
      </w:pPr>
    </w:p>
    <w:p w14:paraId="1FAD1AC9" w14:textId="77777777" w:rsidR="001024DA" w:rsidRDefault="001024DA">
      <w:pPr>
        <w:rPr>
          <w:rFonts w:ascii="Arial" w:hAnsi="Arial" w:cs="Arial"/>
        </w:rPr>
      </w:pPr>
    </w:p>
    <w:p w14:paraId="668DE6F4" w14:textId="77777777" w:rsidR="001024DA" w:rsidRDefault="001024DA">
      <w:pPr>
        <w:rPr>
          <w:rFonts w:ascii="Arial" w:hAnsi="Arial" w:cs="Arial"/>
        </w:rPr>
      </w:pPr>
    </w:p>
    <w:p w14:paraId="35B864D4" w14:textId="77777777" w:rsidR="001024DA" w:rsidRDefault="001024DA">
      <w:pPr>
        <w:rPr>
          <w:rFonts w:ascii="Arial" w:hAnsi="Arial" w:cs="Arial"/>
        </w:rPr>
      </w:pPr>
    </w:p>
    <w:p w14:paraId="041E5C7F" w14:textId="77777777" w:rsidR="001024DA" w:rsidRDefault="001024DA">
      <w:pPr>
        <w:rPr>
          <w:rFonts w:ascii="Arial" w:hAnsi="Arial" w:cs="Arial"/>
        </w:rPr>
      </w:pPr>
    </w:p>
    <w:p w14:paraId="734119F3" w14:textId="77777777" w:rsidR="001024DA" w:rsidRDefault="001024DA">
      <w:pPr>
        <w:rPr>
          <w:rFonts w:ascii="Arial" w:hAnsi="Arial" w:cs="Arial"/>
        </w:rPr>
      </w:pPr>
    </w:p>
    <w:p w14:paraId="034CC6DF" w14:textId="77777777" w:rsidR="001024DA" w:rsidRDefault="001024DA">
      <w:pPr>
        <w:rPr>
          <w:rFonts w:ascii="Arial" w:hAnsi="Arial" w:cs="Arial"/>
        </w:rPr>
      </w:pPr>
    </w:p>
    <w:p w14:paraId="50826356" w14:textId="77777777" w:rsidR="001024DA" w:rsidRDefault="001024DA">
      <w:pPr>
        <w:rPr>
          <w:rFonts w:ascii="Arial" w:hAnsi="Arial" w:cs="Arial"/>
        </w:rPr>
      </w:pPr>
    </w:p>
    <w:p w14:paraId="1E33012E" w14:textId="77777777" w:rsidR="001024DA" w:rsidRDefault="001024DA">
      <w:pPr>
        <w:rPr>
          <w:rFonts w:ascii="Arial" w:hAnsi="Arial" w:cs="Arial"/>
        </w:rPr>
      </w:pPr>
    </w:p>
    <w:p w14:paraId="112DE3A0" w14:textId="77777777" w:rsidR="001024DA" w:rsidRDefault="001024DA">
      <w:pPr>
        <w:rPr>
          <w:rFonts w:ascii="Arial" w:hAnsi="Arial" w:cs="Arial"/>
        </w:rPr>
      </w:pPr>
    </w:p>
    <w:p w14:paraId="32DC7E42" w14:textId="77777777" w:rsidR="00FB1219" w:rsidRDefault="00FB1219" w:rsidP="00E669D9">
      <w:pPr>
        <w:keepNext/>
        <w:keepLines/>
        <w:spacing w:line="276" w:lineRule="auto"/>
        <w:outlineLvl w:val="1"/>
        <w:rPr>
          <w:rFonts w:ascii="Arial" w:eastAsia="Times New Roman" w:hAnsi="Arial" w:cs="Times New Roman"/>
          <w:b/>
          <w:kern w:val="0"/>
          <w:szCs w:val="26"/>
          <w:lang w:val="sv-SE"/>
          <w14:ligatures w14:val="none"/>
        </w:rPr>
      </w:pPr>
    </w:p>
    <w:p w14:paraId="13EBF3D4" w14:textId="6ACF4DFE" w:rsidR="00452147" w:rsidRDefault="002D4A72" w:rsidP="00E669D9">
      <w:pPr>
        <w:keepNext/>
        <w:keepLines/>
        <w:spacing w:line="276" w:lineRule="auto"/>
        <w:outlineLvl w:val="1"/>
        <w:rPr>
          <w:rFonts w:ascii="Arial" w:eastAsia="Times New Roman" w:hAnsi="Arial" w:cs="Times New Roman"/>
          <w:b/>
          <w:kern w:val="0"/>
          <w:szCs w:val="26"/>
          <w:lang w:val="sv-SE"/>
          <w14:ligatures w14:val="none"/>
        </w:rPr>
      </w:pPr>
      <w:r>
        <w:rPr>
          <w:rFonts w:ascii="Arial" w:eastAsia="Times New Roman" w:hAnsi="Arial" w:cs="Times New Roman"/>
          <w:b/>
          <w:kern w:val="0"/>
          <w:szCs w:val="26"/>
          <w:lang w:val="sv-SE"/>
          <w14:ligatures w14:val="none"/>
        </w:rPr>
        <w:t>9</w:t>
      </w:r>
    </w:p>
    <w:p w14:paraId="5D808DEC" w14:textId="13252AE9" w:rsidR="00E669D9" w:rsidRPr="001024DA" w:rsidRDefault="00E669D9" w:rsidP="00E669D9">
      <w:pPr>
        <w:keepNext/>
        <w:keepLines/>
        <w:spacing w:line="276" w:lineRule="auto"/>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 xml:space="preserve">Avfallstaxa från och med 1.1.2024: Tömningsavgifter för avfallskärl, tilläggsavgifter och årsavgifter för låsta gemensamma insamlingspunkter; </w:t>
      </w:r>
      <w:r>
        <w:rPr>
          <w:rFonts w:ascii="Arial" w:hAnsi="Arial" w:cs="Arial"/>
          <w:b/>
        </w:rPr>
        <w:t xml:space="preserve">Mäntyharju </w:t>
      </w:r>
      <w:proofErr w:type="spellStart"/>
      <w:r>
        <w:rPr>
          <w:rFonts w:ascii="Arial" w:hAnsi="Arial" w:cs="Arial"/>
          <w:b/>
        </w:rPr>
        <w:t>och</w:t>
      </w:r>
      <w:proofErr w:type="spellEnd"/>
      <w:r>
        <w:rPr>
          <w:rFonts w:ascii="Arial" w:hAnsi="Arial" w:cs="Arial"/>
          <w:b/>
        </w:rPr>
        <w:t xml:space="preserve"> Pertunmaa</w:t>
      </w:r>
    </w:p>
    <w:p w14:paraId="27D18F72" w14:textId="77777777" w:rsidR="00E669D9" w:rsidRPr="001024DA" w:rsidRDefault="00E669D9" w:rsidP="00E669D9">
      <w:pPr>
        <w:spacing w:line="276" w:lineRule="auto"/>
        <w:rPr>
          <w:rFonts w:ascii="Arial" w:eastAsia="Times New Roman" w:hAnsi="Arial" w:cs="Arial"/>
          <w:kern w:val="0"/>
          <w14:ligatures w14:val="none"/>
        </w:rPr>
      </w:pPr>
      <w:r w:rsidRPr="001024DA">
        <w:rPr>
          <w:rFonts w:ascii="Arial" w:eastAsia="Times New Roman" w:hAnsi="Arial" w:cs="Times New Roman"/>
          <w:b/>
          <w:kern w:val="0"/>
          <w:szCs w:val="24"/>
          <w:lang w:val="sv-SE"/>
          <w14:ligatures w14:val="none"/>
        </w:rPr>
        <w:t>6101/02.05.00.00/2023</w:t>
      </w:r>
    </w:p>
    <w:p w14:paraId="2D78D3CB" w14:textId="77777777" w:rsidR="00E669D9" w:rsidRPr="001024DA" w:rsidRDefault="00E669D9" w:rsidP="00E669D9">
      <w:pPr>
        <w:spacing w:line="276" w:lineRule="auto"/>
        <w:rPr>
          <w:rFonts w:ascii="Arial" w:eastAsia="Times New Roman" w:hAnsi="Arial" w:cs="Arial"/>
          <w:kern w:val="0"/>
          <w14:ligatures w14:val="none"/>
        </w:rPr>
      </w:pPr>
      <w:r w:rsidRPr="001024DA">
        <w:rPr>
          <w:rFonts w:ascii="Arial" w:eastAsia="Times New Roman" w:hAnsi="Arial" w:cs="Times New Roman"/>
          <w:kern w:val="0"/>
          <w:szCs w:val="24"/>
          <w:lang w:val="sv-SE"/>
          <w14:ligatures w14:val="none"/>
        </w:rPr>
        <w:t xml:space="preserve"> </w:t>
      </w:r>
    </w:p>
    <w:p w14:paraId="39315A03" w14:textId="11DFD159" w:rsidR="00E669D9" w:rsidRPr="001024DA" w:rsidRDefault="00E669D9" w:rsidP="00FB1219">
      <w:pPr>
        <w:spacing w:line="276" w:lineRule="auto"/>
        <w:rPr>
          <w:rFonts w:ascii="Arial" w:eastAsia="Times New Roman" w:hAnsi="Arial" w:cs="Times New Roman"/>
          <w:kern w:val="0"/>
          <w:szCs w:val="24"/>
          <w14:ligatures w14:val="none"/>
        </w:rPr>
      </w:pPr>
      <w:r w:rsidRPr="001024DA">
        <w:rPr>
          <w:rFonts w:ascii="Arial" w:eastAsia="Times New Roman" w:hAnsi="Arial" w:cs="Times New Roman"/>
          <w:b/>
          <w:kern w:val="0"/>
          <w:szCs w:val="24"/>
          <w:lang w:val="sv-SE"/>
          <w14:ligatures w14:val="none"/>
        </w:rPr>
        <w:t>Kymmene avfallsnämnd</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23.11.2023</w:t>
      </w:r>
      <w:r w:rsidRPr="001024DA">
        <w:rPr>
          <w:rFonts w:ascii="Arial" w:eastAsia="Times New Roman" w:hAnsi="Arial" w:cs="Times New Roman"/>
          <w:kern w:val="0"/>
          <w:szCs w:val="24"/>
          <w:lang w:val="sv-SE"/>
          <w14:ligatures w14:val="none"/>
        </w:rPr>
        <w:t xml:space="preserve"> </w:t>
      </w:r>
      <w:r w:rsidRPr="001024DA">
        <w:rPr>
          <w:rFonts w:ascii="Arial" w:eastAsia="Times New Roman" w:hAnsi="Arial" w:cs="Times New Roman"/>
          <w:b/>
          <w:kern w:val="0"/>
          <w:szCs w:val="24"/>
          <w:lang w:val="sv-SE"/>
          <w14:ligatures w14:val="none"/>
        </w:rPr>
        <w:t xml:space="preserve">  </w:t>
      </w:r>
    </w:p>
    <w:p w14:paraId="3556F7BD" w14:textId="77777777" w:rsidR="00E669D9" w:rsidRPr="001024DA" w:rsidRDefault="00E669D9" w:rsidP="00E669D9">
      <w:pPr>
        <w:spacing w:line="276" w:lineRule="auto"/>
        <w:ind w:left="2608"/>
        <w:rPr>
          <w:rFonts w:ascii="Arial-BoldMT" w:eastAsia="Times New Roman" w:hAnsi="Arial-BoldMT" w:cs="Arial-BoldMT"/>
          <w:bCs/>
          <w:i/>
          <w:kern w:val="0"/>
          <w:szCs w:val="24"/>
          <w14:ligatures w14:val="none"/>
        </w:rPr>
      </w:pPr>
      <w:r w:rsidRPr="001024DA">
        <w:rPr>
          <w:rFonts w:ascii="Arial" w:eastAsia="Times New Roman" w:hAnsi="Arial" w:cs="Times New Roman"/>
          <w:b/>
          <w:kern w:val="0"/>
          <w:szCs w:val="24"/>
          <w:lang w:val="sv-SE"/>
          <w14:ligatures w14:val="none"/>
        </w:rPr>
        <w:t xml:space="preserve">Beredare: </w:t>
      </w:r>
      <w:r w:rsidRPr="001024DA">
        <w:rPr>
          <w:rFonts w:ascii="Arial" w:eastAsia="Times New Roman" w:hAnsi="Arial" w:cs="Times New Roman"/>
          <w:kern w:val="0"/>
          <w:szCs w:val="24"/>
          <w:lang w:val="sv-SE"/>
          <w14:ligatures w14:val="none"/>
        </w:rPr>
        <w:t xml:space="preserve">avfallshanteringschef Katja Kangas, tfn 020 615 8143, katja.kangas@kouvola.fi </w:t>
      </w:r>
    </w:p>
    <w:p w14:paraId="646ACE8C"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Enligt 78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Avfallsavgiften kan bestå av en eller flera avgifter.</w:t>
      </w:r>
    </w:p>
    <w:p w14:paraId="7082B63C"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Enligt 79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finns det utförligare bestämmelser om grunderna för avfallsavgiften i den avfallstaxa som kommunen antar. Enligt 81 § i </w:t>
      </w:r>
      <w:proofErr w:type="spellStart"/>
      <w:r w:rsidRPr="001024DA">
        <w:rPr>
          <w:rFonts w:ascii="Arial" w:eastAsia="Times New Roman" w:hAnsi="Arial" w:cs="Times New Roman"/>
          <w:kern w:val="0"/>
          <w:szCs w:val="24"/>
          <w:lang w:val="sv-SE"/>
          <w14:ligatures w14:val="none"/>
        </w:rPr>
        <w:t>avfallslagen</w:t>
      </w:r>
      <w:proofErr w:type="spellEnd"/>
      <w:r w:rsidRPr="001024DA">
        <w:rPr>
          <w:rFonts w:ascii="Arial" w:eastAsia="Times New Roman" w:hAnsi="Arial" w:cs="Times New Roman"/>
          <w:kern w:val="0"/>
          <w:szCs w:val="24"/>
          <w:lang w:val="sv-SE"/>
          <w14:ligatures w14:val="none"/>
        </w:rPr>
        <w:t xml:space="preserve"> påför den kommunala avfallshanteringsmyndigheten avfallsavgiften i enlighet med den avfallstaxa som kommunen har antagit. </w:t>
      </w:r>
    </w:p>
    <w:p w14:paraId="619612C8"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Avfallstaxan består av en motiveringsdel och taxatabeller. Styrelsen för Kymenlaakson Jäte Oy har vid sitt möte 25 oktober 2023 beslutat föreslå Kymmene avfallsnämnd ändringar i avfallstaxan från och med 1 januari 2024: För motiveringsdelen i taxan föreslås några ändringar och för taxatabellerna gäller förslaget till taxa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Tömningsavgifterna för bio- och förpackningsavfall gäller alla kommuner. I förslaget till taxa ingår även årsavgifter för låsta gemensamma insamlingspunkter och Pertunmaa områdesinsamlingspunkter samt taxan för </w:t>
      </w:r>
      <w:proofErr w:type="spellStart"/>
      <w:r w:rsidRPr="001024DA">
        <w:rPr>
          <w:rFonts w:ascii="Arial" w:eastAsia="Times New Roman" w:hAnsi="Arial" w:cs="Times New Roman"/>
          <w:kern w:val="0"/>
          <w:szCs w:val="24"/>
          <w:lang w:val="sv-SE"/>
          <w14:ligatures w14:val="none"/>
        </w:rPr>
        <w:t>slamtransport</w:t>
      </w:r>
      <w:proofErr w:type="spellEnd"/>
      <w:r w:rsidRPr="001024DA">
        <w:rPr>
          <w:rFonts w:ascii="Arial" w:eastAsia="Times New Roman" w:hAnsi="Arial" w:cs="Times New Roman"/>
          <w:kern w:val="0"/>
          <w:szCs w:val="24"/>
          <w:lang w:val="sv-SE"/>
          <w14:ligatures w14:val="none"/>
        </w:rPr>
        <w:t xml:space="preserve"> i Mäntyharju kommun.</w:t>
      </w:r>
    </w:p>
    <w:p w14:paraId="555B6D94"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Beslut om taxa för mottagningsavgifter för avfallsstationerna och </w:t>
      </w:r>
      <w:proofErr w:type="spellStart"/>
      <w:r w:rsidRPr="001024DA">
        <w:rPr>
          <w:rFonts w:ascii="Arial" w:eastAsia="Times New Roman" w:hAnsi="Arial" w:cs="Times New Roman"/>
          <w:kern w:val="0"/>
          <w:szCs w:val="24"/>
          <w:lang w:val="sv-SE"/>
          <w14:ligatures w14:val="none"/>
        </w:rPr>
        <w:t>Keltakangas</w:t>
      </w:r>
      <w:proofErr w:type="spellEnd"/>
      <w:r w:rsidRPr="001024DA">
        <w:rPr>
          <w:rFonts w:ascii="Arial" w:eastAsia="Times New Roman" w:hAnsi="Arial" w:cs="Times New Roman"/>
          <w:kern w:val="0"/>
          <w:szCs w:val="24"/>
          <w:lang w:val="sv-SE"/>
          <w14:ligatures w14:val="none"/>
        </w:rPr>
        <w:t xml:space="preserve"> har fattats 25 maj 2023 och taxorna har trätt i kraft 1 juli 2023 och inga ändringar föreslås i dem.</w:t>
      </w:r>
    </w:p>
    <w:p w14:paraId="5A6183E5" w14:textId="77777777" w:rsidR="00452147" w:rsidRDefault="00E669D9" w:rsidP="00452147">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Föreslagna ändringar i avgifter för tömning av avfallskärl, tilläggsavgifter och årsavgifter för låsta gemensamma insamlingspunkter</w:t>
      </w:r>
    </w:p>
    <w:p w14:paraId="6BC13CD8" w14:textId="77777777" w:rsidR="00452147" w:rsidRDefault="00E669D9" w:rsidP="00452147">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 xml:space="preserve">Vid fastställandet av de föreslagna tömningsavgifterna har grunderna i kommunförbundets handbok om kommunala avfallstaxor (2022) </w:t>
      </w:r>
    </w:p>
    <w:p w14:paraId="3B60DF46" w14:textId="77777777" w:rsidR="00452147" w:rsidRDefault="00452147" w:rsidP="00452147">
      <w:pPr>
        <w:spacing w:line="276" w:lineRule="auto"/>
        <w:ind w:left="2608"/>
        <w:rPr>
          <w:rFonts w:ascii="Arial" w:eastAsia="Times New Roman" w:hAnsi="Arial" w:cs="Times New Roman"/>
          <w:kern w:val="0"/>
          <w:szCs w:val="24"/>
          <w:lang w:val="sv-SE"/>
          <w14:ligatures w14:val="none"/>
        </w:rPr>
      </w:pPr>
    </w:p>
    <w:p w14:paraId="13438840" w14:textId="6F48152A" w:rsidR="00E669D9" w:rsidRPr="001024DA" w:rsidRDefault="00E669D9" w:rsidP="00452147">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använts. Enligt den består tömningsavgiften av en transportavgift som inbegriper entreprenadersättning, kostnader för körplanering och kreditförlustreserver samt av en hanteringsavgift för avfall som omfattar övriga kostnader för hantering av avfall, för uttag av avgift och ordnande av avfallshantering. Avfallstaxan ska enligt lag både motsvara kostnaderna och styras av prioriteringsordningen av avfallet. Grunderna för avgifterna framgår av motiveringsdelen för taxan.</w:t>
      </w:r>
    </w:p>
    <w:p w14:paraId="20CEAE28"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Till den taxa som trädde i kraft i juli 2023 lades då till en tömningstaxa för slutavfall i Pyttis samt tömningstaxor för bio- och förpackningsavfallskärl i Pyttis, Fredrikshamn, </w:t>
      </w:r>
      <w:proofErr w:type="spellStart"/>
      <w:r w:rsidRPr="001024DA">
        <w:rPr>
          <w:rFonts w:ascii="Arial" w:eastAsia="Times New Roman" w:hAnsi="Arial" w:cs="Times New Roman"/>
          <w:kern w:val="0"/>
          <w:szCs w:val="24"/>
          <w:lang w:val="sv-SE"/>
          <w14:ligatures w14:val="none"/>
        </w:rPr>
        <w:t>Virolahti</w:t>
      </w:r>
      <w:proofErr w:type="spellEnd"/>
      <w:r w:rsidRPr="001024DA">
        <w:rPr>
          <w:rFonts w:ascii="Arial" w:eastAsia="Times New Roman" w:hAnsi="Arial" w:cs="Times New Roman"/>
          <w:kern w:val="0"/>
          <w:szCs w:val="24"/>
          <w:lang w:val="sv-SE"/>
          <w14:ligatures w14:val="none"/>
        </w:rPr>
        <w:t xml:space="preserve">, Miehikkälä, Lappträsk och Pertunmaa. Dessa avfallsfraktioner överfördes i juli till Kymenlaakson Jäte </w:t>
      </w:r>
      <w:proofErr w:type="spellStart"/>
      <w:r w:rsidRPr="001024DA">
        <w:rPr>
          <w:rFonts w:ascii="Arial" w:eastAsia="Times New Roman" w:hAnsi="Arial" w:cs="Times New Roman"/>
          <w:kern w:val="0"/>
          <w:szCs w:val="24"/>
          <w:lang w:val="sv-SE"/>
          <w14:ligatures w14:val="none"/>
        </w:rPr>
        <w:t>Oy:s</w:t>
      </w:r>
      <w:proofErr w:type="spellEnd"/>
      <w:r w:rsidRPr="001024DA">
        <w:rPr>
          <w:rFonts w:ascii="Arial" w:eastAsia="Times New Roman" w:hAnsi="Arial" w:cs="Times New Roman"/>
          <w:kern w:val="0"/>
          <w:szCs w:val="24"/>
          <w:lang w:val="sv-SE"/>
          <w14:ligatures w14:val="none"/>
        </w:rPr>
        <w:t xml:space="preserve"> transporter. Samtidigt kontrollerades även tömningstaxorna för avfallsfraktioner i alla kommuner. Vid ändringar av taxorna iakttogs Kommunförbundets så kallade handbok om avfallstaxor samt även områdets Avfallspolitiska program. Bland annat sänktes tömningsavgifterna för bioavfallskärl genom att kostnaderna för bioavfall överfördes till priset på slutavfall i de kommuner där kommunen ordnat transporten av slutavfall. </w:t>
      </w:r>
    </w:p>
    <w:p w14:paraId="33FC0322"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Detta förslag till taxa innehåller inga ändringar av de tömningstaxor som trädde i kraft i juli för avfallskärl eller de årliga avgifterna för låsbara gemensamma insamlingspunkter. </w:t>
      </w:r>
    </w:p>
    <w:p w14:paraId="6610F795" w14:textId="77777777" w:rsidR="00E669D9" w:rsidRPr="001024DA" w:rsidRDefault="00E669D9" w:rsidP="00E669D9">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Till tömningstaxorna hör dock en helt ny kärlservice för bioavfall, vilket meddelades i frågan om motiveringsdelen för taxan vid detta möte. Servicen omfattar förutom tömning av ett 140 liter ventilerat bioavfallskärl även leverans/hyra av ett bioavfallskärl och även utbyte när kärlet blir utslitet och går sönder. </w:t>
      </w:r>
    </w:p>
    <w:p w14:paraId="33F6ECDE"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I taxatabellerna varierar totalpriset för kärlservicen enligt tömningspriset på 140 l bioavfallskärl inom varje transportområde. Kostnaden för kärlets del av bioavfallsservicen är 0,76 euro per tömningstillfälle i varje transportområde. </w:t>
      </w:r>
    </w:p>
    <w:p w14:paraId="22E9BD0B"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Den enda ändring som föreslås i tilläggsavgifterna är tillägget för pappersfakturan, 1,61 euro (moms 0 %). Tidigare fanns det ett tillägg på samma rad för delning av faktura till medlemmar av gemensamma avfallskärl. Enligt förslaget skulle detta tillägg utgå ur taxatabellen.</w:t>
      </w:r>
    </w:p>
    <w:p w14:paraId="7C0611E7" w14:textId="71430641" w:rsidR="00E669D9" w:rsidRPr="001024DA" w:rsidRDefault="00E669D9" w:rsidP="00E669D9">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kern w:val="0"/>
          <w:szCs w:val="24"/>
          <w:lang w:val="sv-SE"/>
          <w14:ligatures w14:val="none"/>
        </w:rPr>
        <w:t xml:space="preserve">Förslaget till tömningsavgifter för avfallskärl, tilläggsavgifter och årsavgifter för låsta gemensamma insamlingspunkter i </w:t>
      </w:r>
      <w:r w:rsidR="00452147">
        <w:rPr>
          <w:rFonts w:ascii="Arial" w:eastAsia="Times New Roman" w:hAnsi="Arial" w:cs="Times New Roman"/>
          <w:kern w:val="0"/>
          <w:szCs w:val="24"/>
          <w:lang w:val="sv-SE"/>
          <w14:ligatures w14:val="none"/>
        </w:rPr>
        <w:t>Mäntyharju och Pertunmaa</w:t>
      </w:r>
      <w:r w:rsidRPr="001024DA">
        <w:rPr>
          <w:rFonts w:ascii="Arial" w:eastAsia="Times New Roman" w:hAnsi="Arial" w:cs="Times New Roman"/>
          <w:kern w:val="0"/>
          <w:szCs w:val="24"/>
          <w:lang w:val="sv-SE"/>
          <w14:ligatures w14:val="none"/>
        </w:rPr>
        <w:t xml:space="preserve"> från och med 1 januari 2024 finns </w:t>
      </w:r>
      <w:r w:rsidRPr="001024DA">
        <w:rPr>
          <w:rFonts w:ascii="Arial" w:eastAsia="Times New Roman" w:hAnsi="Arial" w:cs="Times New Roman"/>
          <w:b/>
          <w:kern w:val="0"/>
          <w:szCs w:val="24"/>
          <w:lang w:val="sv-SE"/>
          <w14:ligatures w14:val="none"/>
        </w:rPr>
        <w:t xml:space="preserve">som bilaga. </w:t>
      </w:r>
    </w:p>
    <w:p w14:paraId="0FE9D2FE" w14:textId="77777777" w:rsidR="00E669D9" w:rsidRPr="001024DA" w:rsidRDefault="00E669D9" w:rsidP="00E669D9">
      <w:pPr>
        <w:spacing w:line="276" w:lineRule="auto"/>
        <w:ind w:left="2608"/>
        <w:rPr>
          <w:rFonts w:ascii="Arial" w:eastAsia="Times New Roman" w:hAnsi="Arial" w:cs="Times New Roman"/>
          <w:b/>
          <w:bCs/>
          <w:kern w:val="0"/>
          <w:szCs w:val="24"/>
          <w14:ligatures w14:val="none"/>
        </w:rPr>
      </w:pPr>
      <w:r w:rsidRPr="001024DA">
        <w:rPr>
          <w:rFonts w:ascii="Arial" w:eastAsia="Times New Roman" w:hAnsi="Arial" w:cs="Times New Roman"/>
          <w:b/>
          <w:kern w:val="0"/>
          <w:szCs w:val="24"/>
          <w:lang w:val="sv-SE"/>
          <w14:ligatures w14:val="none"/>
        </w:rPr>
        <w:t>Framläggning och ställningstagande</w:t>
      </w:r>
    </w:p>
    <w:p w14:paraId="4EDF501C" w14:textId="77777777" w:rsidR="00452147" w:rsidRDefault="00E669D9" w:rsidP="00452147">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 xml:space="preserve">Kungörelsen om att ärendet är anhängigt och utkastet till taxa har publicerats på Kymmene avfallsnämnds och Kouvola stads webbplatser 2 till 16 november 2023. Kungörelsen har sänts till kommunerna inom </w:t>
      </w:r>
    </w:p>
    <w:p w14:paraId="72473DF3" w14:textId="77777777" w:rsidR="00452147" w:rsidRDefault="00452147" w:rsidP="00452147">
      <w:pPr>
        <w:spacing w:line="276" w:lineRule="auto"/>
        <w:ind w:left="2608"/>
        <w:rPr>
          <w:rFonts w:ascii="Arial" w:eastAsia="Times New Roman" w:hAnsi="Arial" w:cs="Times New Roman"/>
          <w:kern w:val="0"/>
          <w:szCs w:val="24"/>
          <w:lang w:val="sv-SE"/>
          <w14:ligatures w14:val="none"/>
        </w:rPr>
      </w:pPr>
    </w:p>
    <w:p w14:paraId="1BACC708" w14:textId="6811145E" w:rsidR="00E669D9" w:rsidRDefault="00E669D9" w:rsidP="00452147">
      <w:pPr>
        <w:spacing w:line="276" w:lineRule="auto"/>
        <w:ind w:left="2608"/>
        <w:rPr>
          <w:rFonts w:ascii="Arial" w:eastAsia="Times New Roman" w:hAnsi="Arial" w:cs="Times New Roman"/>
          <w:kern w:val="0"/>
          <w:szCs w:val="24"/>
          <w:lang w:val="sv-SE"/>
          <w14:ligatures w14:val="none"/>
        </w:rPr>
      </w:pPr>
      <w:r w:rsidRPr="001024DA">
        <w:rPr>
          <w:rFonts w:ascii="Arial" w:eastAsia="Times New Roman" w:hAnsi="Arial" w:cs="Times New Roman"/>
          <w:kern w:val="0"/>
          <w:szCs w:val="24"/>
          <w:lang w:val="sv-SE"/>
          <w14:ligatures w14:val="none"/>
        </w:rPr>
        <w:t>Kymmene avfallsnämnds område för publicering. Kungörelsen publicerades på både finska och svenska.</w:t>
      </w:r>
    </w:p>
    <w:p w14:paraId="4244F1C0" w14:textId="6D601FB1"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Det var möjligt att framföra sin åsikt om utkastet till taxa under den tid som förslaget var framlagt till påseende. Inga anmärkningar eller åsikter kom in.</w:t>
      </w:r>
    </w:p>
    <w:p w14:paraId="69FB35E1" w14:textId="77777777"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Ytterligare information: avfallshanteringschef Katja Kangas, tfn 020 615 8143, </w:t>
      </w:r>
      <w:proofErr w:type="spellStart"/>
      <w:proofErr w:type="gramStart"/>
      <w:r w:rsidRPr="001024DA">
        <w:rPr>
          <w:rFonts w:ascii="Arial" w:eastAsia="Times New Roman" w:hAnsi="Arial" w:cs="Times New Roman"/>
          <w:kern w:val="0"/>
          <w:szCs w:val="24"/>
          <w:lang w:val="sv-SE"/>
          <w14:ligatures w14:val="none"/>
        </w:rPr>
        <w:t>katja.kangas</w:t>
      </w:r>
      <w:proofErr w:type="spellEnd"/>
      <w:proofErr w:type="gramEnd"/>
      <w:r w:rsidRPr="001024DA">
        <w:rPr>
          <w:rFonts w:ascii="Arial" w:eastAsia="Times New Roman" w:hAnsi="Arial" w:cs="Times New Roman"/>
          <w:kern w:val="0"/>
          <w:szCs w:val="24"/>
          <w:lang w:val="sv-SE"/>
          <w14:ligatures w14:val="none"/>
        </w:rPr>
        <w:t xml:space="preserve">(at)kouvola.fi </w:t>
      </w:r>
    </w:p>
    <w:p w14:paraId="654EDE7D" w14:textId="77777777" w:rsidR="00E669D9" w:rsidRPr="001024DA" w:rsidRDefault="00E669D9" w:rsidP="00E669D9">
      <w:pPr>
        <w:keepNext/>
        <w:keepLines/>
        <w:spacing w:line="276" w:lineRule="auto"/>
        <w:ind w:left="2608"/>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Avfallshanteringschefens förslag:</w:t>
      </w:r>
    </w:p>
    <w:p w14:paraId="1DBA54E1" w14:textId="550509C4" w:rsidR="00E669D9" w:rsidRPr="001024DA" w:rsidRDefault="00E669D9" w:rsidP="00E669D9">
      <w:pPr>
        <w:spacing w:line="276" w:lineRule="auto"/>
        <w:ind w:left="2608"/>
        <w:rPr>
          <w:rFonts w:ascii="Arial" w:eastAsia="Times New Roman" w:hAnsi="Arial" w:cs="Times New Roman"/>
          <w:kern w:val="0"/>
          <w:szCs w:val="24"/>
          <w14:ligatures w14:val="none"/>
        </w:rPr>
      </w:pPr>
      <w:r w:rsidRPr="001024DA">
        <w:rPr>
          <w:rFonts w:ascii="Arial" w:eastAsia="Times New Roman" w:hAnsi="Arial" w:cs="Times New Roman"/>
          <w:kern w:val="0"/>
          <w:szCs w:val="24"/>
          <w:lang w:val="sv-SE"/>
          <w14:ligatures w14:val="none"/>
        </w:rPr>
        <w:t xml:space="preserve">Kymmene avfallsnämnd fastställer tömningsavgifterna för avfallskärl, tilläggsavgifterna och årsavgifterna för låsta gemensamma insamlingspunkter i </w:t>
      </w:r>
      <w:r w:rsidR="006F143A">
        <w:rPr>
          <w:rFonts w:ascii="Arial" w:eastAsia="Times New Roman" w:hAnsi="Arial" w:cs="Times New Roman"/>
          <w:kern w:val="0"/>
          <w:szCs w:val="24"/>
          <w:lang w:val="sv-SE"/>
          <w14:ligatures w14:val="none"/>
        </w:rPr>
        <w:t>Mäntyharju och Pertunmaa</w:t>
      </w:r>
      <w:r w:rsidRPr="001024DA">
        <w:rPr>
          <w:rFonts w:ascii="Arial" w:eastAsia="Times New Roman" w:hAnsi="Arial" w:cs="Times New Roman"/>
          <w:kern w:val="0"/>
          <w:szCs w:val="24"/>
          <w:lang w:val="sv-SE"/>
          <w14:ligatures w14:val="none"/>
        </w:rPr>
        <w:t xml:space="preserve"> enligt vad som anförts och att träda i kraft 1 januari 2024.</w:t>
      </w:r>
    </w:p>
    <w:p w14:paraId="1056EBB2" w14:textId="77777777" w:rsidR="00E669D9" w:rsidRPr="001024DA" w:rsidRDefault="00E669D9" w:rsidP="00E669D9">
      <w:pPr>
        <w:shd w:val="clear" w:color="auto" w:fill="FFFFFF"/>
        <w:spacing w:line="276" w:lineRule="auto"/>
        <w:ind w:left="2608"/>
        <w:rPr>
          <w:rFonts w:ascii="Arial" w:eastAsia="Times New Roman" w:hAnsi="Arial" w:cs="Arial"/>
          <w:color w:val="000000"/>
          <w:kern w:val="0"/>
          <w:lang w:eastAsia="fi-FI"/>
          <w14:ligatures w14:val="none"/>
        </w:rPr>
      </w:pPr>
      <w:r w:rsidRPr="001024DA">
        <w:rPr>
          <w:rFonts w:ascii="Arial" w:eastAsia="Times New Roman" w:hAnsi="Arial" w:cs="Times New Roman"/>
          <w:kern w:val="0"/>
          <w:szCs w:val="24"/>
          <w:lang w:val="sv-SE"/>
          <w14:ligatures w14:val="none"/>
        </w:rPr>
        <w:t>Taxan fastställs träda i kraft oberoende av eventuellt ändringssökande.</w:t>
      </w:r>
    </w:p>
    <w:p w14:paraId="719CC8BA" w14:textId="77777777" w:rsidR="00E669D9" w:rsidRPr="001024DA" w:rsidRDefault="00E669D9" w:rsidP="00E669D9">
      <w:pPr>
        <w:keepNext/>
        <w:keepLines/>
        <w:spacing w:line="276" w:lineRule="auto"/>
        <w:ind w:left="2608"/>
        <w:outlineLvl w:val="1"/>
        <w:rPr>
          <w:rFonts w:ascii="Arial" w:eastAsia="Times New Roman" w:hAnsi="Arial" w:cs="Times New Roman"/>
          <w:b/>
          <w:kern w:val="0"/>
          <w:szCs w:val="26"/>
          <w14:ligatures w14:val="none"/>
        </w:rPr>
      </w:pPr>
      <w:r w:rsidRPr="001024DA">
        <w:rPr>
          <w:rFonts w:ascii="Arial" w:eastAsia="Times New Roman" w:hAnsi="Arial" w:cs="Times New Roman"/>
          <w:b/>
          <w:kern w:val="0"/>
          <w:szCs w:val="26"/>
          <w:lang w:val="sv-SE"/>
          <w14:ligatures w14:val="none"/>
        </w:rPr>
        <w:t>Kymmene avfallsnämnds beslut:</w:t>
      </w:r>
    </w:p>
    <w:p w14:paraId="25134A7D" w14:textId="77777777" w:rsidR="001024DA" w:rsidRDefault="001024DA">
      <w:pPr>
        <w:rPr>
          <w:rFonts w:ascii="Arial" w:hAnsi="Arial" w:cs="Arial"/>
        </w:rPr>
      </w:pPr>
    </w:p>
    <w:p w14:paraId="1F4977B3" w14:textId="77777777" w:rsidR="005D6B9E" w:rsidRDefault="005D6B9E">
      <w:pPr>
        <w:rPr>
          <w:rFonts w:ascii="Arial" w:hAnsi="Arial" w:cs="Arial"/>
        </w:rPr>
      </w:pPr>
    </w:p>
    <w:p w14:paraId="6D4DDF02" w14:textId="77777777" w:rsidR="005D6B9E" w:rsidRDefault="005D6B9E">
      <w:pPr>
        <w:rPr>
          <w:rFonts w:ascii="Arial" w:hAnsi="Arial" w:cs="Arial"/>
        </w:rPr>
      </w:pPr>
    </w:p>
    <w:p w14:paraId="14A4C238" w14:textId="77777777" w:rsidR="005D6B9E" w:rsidRDefault="005D6B9E">
      <w:pPr>
        <w:rPr>
          <w:rFonts w:ascii="Arial" w:hAnsi="Arial" w:cs="Arial"/>
        </w:rPr>
      </w:pPr>
    </w:p>
    <w:p w14:paraId="2C3FFB28" w14:textId="77777777" w:rsidR="005D6B9E" w:rsidRDefault="005D6B9E">
      <w:pPr>
        <w:rPr>
          <w:rFonts w:ascii="Arial" w:hAnsi="Arial" w:cs="Arial"/>
        </w:rPr>
      </w:pPr>
    </w:p>
    <w:p w14:paraId="7BF0804B" w14:textId="77777777" w:rsidR="005D6B9E" w:rsidRDefault="005D6B9E">
      <w:pPr>
        <w:rPr>
          <w:rFonts w:ascii="Arial" w:hAnsi="Arial" w:cs="Arial"/>
        </w:rPr>
      </w:pPr>
    </w:p>
    <w:p w14:paraId="69B65D73" w14:textId="77777777" w:rsidR="005D6B9E" w:rsidRDefault="005D6B9E">
      <w:pPr>
        <w:rPr>
          <w:rFonts w:ascii="Arial" w:hAnsi="Arial" w:cs="Arial"/>
        </w:rPr>
      </w:pPr>
    </w:p>
    <w:p w14:paraId="7809FFE1" w14:textId="77777777" w:rsidR="005D6B9E" w:rsidRDefault="005D6B9E">
      <w:pPr>
        <w:rPr>
          <w:rFonts w:ascii="Arial" w:hAnsi="Arial" w:cs="Arial"/>
        </w:rPr>
      </w:pPr>
    </w:p>
    <w:p w14:paraId="49A9A12A" w14:textId="77777777" w:rsidR="005D6B9E" w:rsidRDefault="005D6B9E">
      <w:pPr>
        <w:rPr>
          <w:rFonts w:ascii="Arial" w:hAnsi="Arial" w:cs="Arial"/>
        </w:rPr>
      </w:pPr>
    </w:p>
    <w:p w14:paraId="7C8EE838" w14:textId="77777777" w:rsidR="005D6B9E" w:rsidRDefault="005D6B9E">
      <w:pPr>
        <w:rPr>
          <w:rFonts w:ascii="Arial" w:hAnsi="Arial" w:cs="Arial"/>
        </w:rPr>
      </w:pPr>
    </w:p>
    <w:p w14:paraId="05FE943B" w14:textId="77777777" w:rsidR="005D6B9E" w:rsidRDefault="005D6B9E">
      <w:pPr>
        <w:rPr>
          <w:rFonts w:ascii="Arial" w:hAnsi="Arial" w:cs="Arial"/>
        </w:rPr>
      </w:pPr>
    </w:p>
    <w:p w14:paraId="395A2A2B" w14:textId="77777777" w:rsidR="005D6B9E" w:rsidRDefault="005D6B9E">
      <w:pPr>
        <w:rPr>
          <w:rFonts w:ascii="Arial" w:hAnsi="Arial" w:cs="Arial"/>
        </w:rPr>
      </w:pPr>
    </w:p>
    <w:p w14:paraId="3E548AED" w14:textId="77777777" w:rsidR="005D6B9E" w:rsidRDefault="005D6B9E">
      <w:pPr>
        <w:rPr>
          <w:rFonts w:ascii="Arial" w:hAnsi="Arial" w:cs="Arial"/>
        </w:rPr>
      </w:pPr>
    </w:p>
    <w:p w14:paraId="78F595D0" w14:textId="77777777" w:rsidR="005D6B9E" w:rsidRDefault="005D6B9E">
      <w:pPr>
        <w:rPr>
          <w:rFonts w:ascii="Arial" w:hAnsi="Arial" w:cs="Arial"/>
        </w:rPr>
      </w:pPr>
    </w:p>
    <w:p w14:paraId="7CE91BAC" w14:textId="77777777" w:rsidR="005D6B9E" w:rsidRDefault="005D6B9E">
      <w:pPr>
        <w:rPr>
          <w:rFonts w:ascii="Arial" w:hAnsi="Arial" w:cs="Arial"/>
        </w:rPr>
      </w:pPr>
    </w:p>
    <w:p w14:paraId="08DE91F0" w14:textId="77777777" w:rsidR="005D6B9E" w:rsidRDefault="005D6B9E">
      <w:pPr>
        <w:rPr>
          <w:rFonts w:ascii="Arial" w:hAnsi="Arial" w:cs="Arial"/>
        </w:rPr>
      </w:pPr>
    </w:p>
    <w:p w14:paraId="2E246C2E" w14:textId="77777777" w:rsidR="005D6B9E" w:rsidRDefault="005D6B9E">
      <w:pPr>
        <w:rPr>
          <w:rFonts w:ascii="Arial" w:hAnsi="Arial" w:cs="Arial"/>
        </w:rPr>
      </w:pPr>
    </w:p>
    <w:p w14:paraId="0D225B16" w14:textId="77777777" w:rsidR="005D6B9E" w:rsidRDefault="005D6B9E">
      <w:pPr>
        <w:rPr>
          <w:rFonts w:ascii="Arial" w:hAnsi="Arial" w:cs="Arial"/>
        </w:rPr>
      </w:pPr>
    </w:p>
    <w:p w14:paraId="61EE0365" w14:textId="77777777" w:rsidR="005D6B9E" w:rsidRDefault="005D6B9E">
      <w:pPr>
        <w:rPr>
          <w:rFonts w:ascii="Arial" w:hAnsi="Arial" w:cs="Arial"/>
        </w:rPr>
      </w:pPr>
    </w:p>
    <w:p w14:paraId="755AD39C" w14:textId="77777777" w:rsidR="005D6B9E" w:rsidRDefault="005D6B9E">
      <w:pPr>
        <w:rPr>
          <w:rFonts w:ascii="Arial" w:hAnsi="Arial" w:cs="Arial"/>
        </w:rPr>
      </w:pPr>
    </w:p>
    <w:p w14:paraId="5CEB3E73" w14:textId="52199201" w:rsidR="002D4A72" w:rsidRPr="002D4A72" w:rsidRDefault="002D4A72">
      <w:pPr>
        <w:rPr>
          <w:rFonts w:ascii="Arial" w:hAnsi="Arial" w:cs="Arial"/>
          <w:b/>
          <w:bCs/>
        </w:rPr>
      </w:pPr>
      <w:r w:rsidRPr="002D4A72">
        <w:rPr>
          <w:rFonts w:ascii="Arial" w:hAnsi="Arial" w:cs="Arial"/>
          <w:b/>
          <w:bCs/>
        </w:rPr>
        <w:t>10</w:t>
      </w:r>
    </w:p>
    <w:p w14:paraId="1BCD8965" w14:textId="77777777" w:rsidR="002D4A72" w:rsidRPr="002D4A72" w:rsidRDefault="002D4A72" w:rsidP="002D4A72">
      <w:pPr>
        <w:keepNext/>
        <w:keepLines/>
        <w:spacing w:line="276" w:lineRule="auto"/>
        <w:outlineLvl w:val="1"/>
        <w:rPr>
          <w:rFonts w:ascii="Arial" w:eastAsia="Times New Roman" w:hAnsi="Arial" w:cs="Times New Roman"/>
          <w:b/>
          <w:kern w:val="0"/>
          <w:szCs w:val="26"/>
          <w14:ligatures w14:val="none"/>
        </w:rPr>
      </w:pPr>
      <w:r w:rsidRPr="002D4A72">
        <w:rPr>
          <w:rFonts w:ascii="Arial" w:eastAsia="Times New Roman" w:hAnsi="Arial" w:cs="Times New Roman"/>
          <w:b/>
          <w:kern w:val="0"/>
          <w:szCs w:val="26"/>
          <w:lang w:val="sv-SE"/>
          <w14:ligatures w14:val="none"/>
        </w:rPr>
        <w:t xml:space="preserve">Avfallstaxa från och med 1.1.2024: Årsavgift för områdesinsamlingspunkter i Pertunmaa </w:t>
      </w:r>
    </w:p>
    <w:p w14:paraId="371CB8B1" w14:textId="77777777" w:rsidR="002D4A72" w:rsidRPr="002D4A72" w:rsidRDefault="002D4A72" w:rsidP="002D4A72">
      <w:pPr>
        <w:spacing w:line="276" w:lineRule="auto"/>
        <w:rPr>
          <w:rFonts w:ascii="Arial" w:eastAsia="Times New Roman" w:hAnsi="Arial" w:cs="Arial"/>
          <w:kern w:val="0"/>
          <w14:ligatures w14:val="none"/>
        </w:rPr>
      </w:pPr>
      <w:r w:rsidRPr="002D4A72">
        <w:rPr>
          <w:rFonts w:ascii="Arial" w:eastAsia="Times New Roman" w:hAnsi="Arial" w:cs="Times New Roman"/>
          <w:b/>
          <w:kern w:val="0"/>
          <w:szCs w:val="24"/>
          <w:lang w:val="sv-SE"/>
          <w14:ligatures w14:val="none"/>
        </w:rPr>
        <w:t>6101/02.05.00.00/2023</w:t>
      </w:r>
    </w:p>
    <w:p w14:paraId="63E61F56" w14:textId="77777777" w:rsidR="002D4A72" w:rsidRPr="002D4A72" w:rsidRDefault="002D4A72" w:rsidP="002D4A72">
      <w:pPr>
        <w:spacing w:line="276" w:lineRule="auto"/>
        <w:rPr>
          <w:rFonts w:ascii="Arial" w:eastAsia="Times New Roman" w:hAnsi="Arial" w:cs="Arial"/>
          <w:kern w:val="0"/>
          <w14:ligatures w14:val="none"/>
        </w:rPr>
      </w:pPr>
      <w:r w:rsidRPr="002D4A72">
        <w:rPr>
          <w:rFonts w:ascii="Arial" w:eastAsia="Times New Roman" w:hAnsi="Arial" w:cs="Times New Roman"/>
          <w:kern w:val="0"/>
          <w:szCs w:val="24"/>
          <w:lang w:val="sv-SE"/>
          <w14:ligatures w14:val="none"/>
        </w:rPr>
        <w:t xml:space="preserve"> </w:t>
      </w:r>
    </w:p>
    <w:p w14:paraId="0E4D198F" w14:textId="77777777" w:rsidR="002D4A72" w:rsidRPr="002D4A72" w:rsidRDefault="002D4A72" w:rsidP="002D4A72">
      <w:pPr>
        <w:spacing w:line="276" w:lineRule="auto"/>
        <w:rPr>
          <w:rFonts w:ascii="Arial" w:eastAsia="Times New Roman" w:hAnsi="Arial" w:cs="Times New Roman"/>
          <w:kern w:val="0"/>
          <w:szCs w:val="24"/>
          <w14:ligatures w14:val="none"/>
        </w:rPr>
      </w:pPr>
      <w:r w:rsidRPr="002D4A72">
        <w:rPr>
          <w:rFonts w:ascii="Arial" w:eastAsia="Times New Roman" w:hAnsi="Arial" w:cs="Times New Roman"/>
          <w:b/>
          <w:kern w:val="0"/>
          <w:szCs w:val="24"/>
          <w:lang w:val="sv-SE"/>
          <w14:ligatures w14:val="none"/>
        </w:rPr>
        <w:t>Kymmene avfallsnämnd</w:t>
      </w:r>
      <w:r w:rsidRPr="002D4A72">
        <w:rPr>
          <w:rFonts w:ascii="Arial" w:eastAsia="Times New Roman" w:hAnsi="Arial" w:cs="Times New Roman"/>
          <w:kern w:val="0"/>
          <w:szCs w:val="24"/>
          <w:lang w:val="sv-SE"/>
          <w14:ligatures w14:val="none"/>
        </w:rPr>
        <w:t xml:space="preserve"> </w:t>
      </w:r>
      <w:r w:rsidRPr="002D4A72">
        <w:rPr>
          <w:rFonts w:ascii="Arial" w:eastAsia="Times New Roman" w:hAnsi="Arial" w:cs="Times New Roman"/>
          <w:b/>
          <w:kern w:val="0"/>
          <w:szCs w:val="24"/>
          <w:lang w:val="sv-SE"/>
          <w14:ligatures w14:val="none"/>
        </w:rPr>
        <w:t>23.11.2023</w:t>
      </w:r>
      <w:r w:rsidRPr="002D4A72">
        <w:rPr>
          <w:rFonts w:ascii="Arial" w:eastAsia="Times New Roman" w:hAnsi="Arial" w:cs="Times New Roman"/>
          <w:kern w:val="0"/>
          <w:szCs w:val="24"/>
          <w:lang w:val="sv-SE"/>
          <w14:ligatures w14:val="none"/>
        </w:rPr>
        <w:t xml:space="preserve"> </w:t>
      </w:r>
      <w:r w:rsidRPr="002D4A72">
        <w:rPr>
          <w:rFonts w:ascii="Arial" w:eastAsia="Times New Roman" w:hAnsi="Arial" w:cs="Times New Roman"/>
          <w:b/>
          <w:kern w:val="0"/>
          <w:szCs w:val="24"/>
          <w:lang w:val="sv-SE"/>
          <w14:ligatures w14:val="none"/>
        </w:rPr>
        <w:t xml:space="preserve">  </w:t>
      </w:r>
    </w:p>
    <w:p w14:paraId="3EDA4B55" w14:textId="77777777" w:rsidR="002D4A72" w:rsidRPr="002D4A72" w:rsidRDefault="002D4A72" w:rsidP="002D4A72">
      <w:pPr>
        <w:spacing w:line="276" w:lineRule="auto"/>
        <w:ind w:left="2608"/>
        <w:rPr>
          <w:rFonts w:ascii="Arial-BoldMT" w:eastAsia="Times New Roman" w:hAnsi="Arial-BoldMT" w:cs="Arial-BoldMT"/>
          <w:bCs/>
          <w:i/>
          <w:kern w:val="0"/>
          <w:szCs w:val="24"/>
          <w14:ligatures w14:val="none"/>
        </w:rPr>
      </w:pPr>
      <w:r w:rsidRPr="002D4A72">
        <w:rPr>
          <w:rFonts w:ascii="Arial" w:eastAsia="Times New Roman" w:hAnsi="Arial" w:cs="Times New Roman"/>
          <w:kern w:val="0"/>
          <w:szCs w:val="24"/>
          <w:lang w:val="sv-SE"/>
          <w14:ligatures w14:val="none"/>
        </w:rPr>
        <w:t xml:space="preserve">     </w:t>
      </w:r>
    </w:p>
    <w:p w14:paraId="5788C130" w14:textId="77777777" w:rsidR="002D4A72" w:rsidRPr="002D4A72" w:rsidRDefault="002D4A72" w:rsidP="002D4A72">
      <w:pPr>
        <w:spacing w:line="276" w:lineRule="auto"/>
        <w:ind w:left="2608"/>
        <w:rPr>
          <w:rFonts w:ascii="Arial-BoldMT" w:eastAsia="Times New Roman" w:hAnsi="Arial-BoldMT" w:cs="Arial-BoldMT"/>
          <w:bCs/>
          <w:i/>
          <w:kern w:val="0"/>
          <w:szCs w:val="24"/>
          <w14:ligatures w14:val="none"/>
        </w:rPr>
      </w:pPr>
      <w:r w:rsidRPr="002D4A72">
        <w:rPr>
          <w:rFonts w:ascii="Arial" w:eastAsia="Times New Roman" w:hAnsi="Arial" w:cs="Times New Roman"/>
          <w:b/>
          <w:kern w:val="0"/>
          <w:szCs w:val="24"/>
          <w:lang w:val="sv-SE"/>
          <w14:ligatures w14:val="none"/>
        </w:rPr>
        <w:t xml:space="preserve">Beredare: </w:t>
      </w:r>
      <w:r w:rsidRPr="002D4A72">
        <w:rPr>
          <w:rFonts w:ascii="Arial" w:eastAsia="Times New Roman" w:hAnsi="Arial" w:cs="Times New Roman"/>
          <w:kern w:val="0"/>
          <w:szCs w:val="24"/>
          <w:lang w:val="sv-SE"/>
          <w14:ligatures w14:val="none"/>
        </w:rPr>
        <w:t>avfallshanteringschef Katja Kangas, tfn 020 615 8143, katja.kangas@kouvola.fi</w:t>
      </w:r>
    </w:p>
    <w:p w14:paraId="346828F4"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Enligt 78 § i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Avfallsavgiften kan bestå av en eller flera avgifter.</w:t>
      </w:r>
    </w:p>
    <w:p w14:paraId="1AF7DC4E"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Enligt 79 § i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finns det utförligare bestämmelser om grunderna för avfallsavgiften i den avfallstaxa som kommunen antar. Enligt 81 § i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påför den kommunala avfallshanteringsmyndigheten avfallsavgiften i enlighet med den avfallstaxa som kommunen har antagit. </w:t>
      </w:r>
    </w:p>
    <w:p w14:paraId="31CB50A3"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Avfallstaxan består av en motiveringsdel och taxatabeller. Styrelsen för Kymenlaakson Jäte Oy har vid sitt möte 25 oktober 2023 beslutat att föreslå Kymmene avfallsnämnd ändringar i avfallstaxan från och med 1 januari 2024: För motiveringsdelen i taxan föreslås några ändringar och för taxatabellerna gäller förslaget på taxa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Avgifterna för tömning av bio- och förpackningsavfall gäller alla kommuner. I förslaget på taxa ingår även årsavgifter för låsta gemensamma samlingspunkter och Pertunmaa områdesinsamlingspunkter samt taxan för </w:t>
      </w:r>
      <w:proofErr w:type="spellStart"/>
      <w:r w:rsidRPr="002D4A72">
        <w:rPr>
          <w:rFonts w:ascii="Arial" w:eastAsia="Times New Roman" w:hAnsi="Arial" w:cs="Times New Roman"/>
          <w:kern w:val="0"/>
          <w:szCs w:val="24"/>
          <w:lang w:val="sv-SE"/>
          <w14:ligatures w14:val="none"/>
        </w:rPr>
        <w:t>slamtransport</w:t>
      </w:r>
      <w:proofErr w:type="spellEnd"/>
      <w:r w:rsidRPr="002D4A72">
        <w:rPr>
          <w:rFonts w:ascii="Arial" w:eastAsia="Times New Roman" w:hAnsi="Arial" w:cs="Times New Roman"/>
          <w:kern w:val="0"/>
          <w:szCs w:val="24"/>
          <w:lang w:val="sv-SE"/>
          <w14:ligatures w14:val="none"/>
        </w:rPr>
        <w:t xml:space="preserve"> i Mäntyharju kommun.</w:t>
      </w:r>
    </w:p>
    <w:p w14:paraId="5FE14ECF"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Beslut om taxa för mottagningsavgifter för avfallsstationerna och </w:t>
      </w:r>
      <w:proofErr w:type="spellStart"/>
      <w:r w:rsidRPr="002D4A72">
        <w:rPr>
          <w:rFonts w:ascii="Arial" w:eastAsia="Times New Roman" w:hAnsi="Arial" w:cs="Times New Roman"/>
          <w:kern w:val="0"/>
          <w:szCs w:val="24"/>
          <w:lang w:val="sv-SE"/>
          <w14:ligatures w14:val="none"/>
        </w:rPr>
        <w:t>Keltakangas</w:t>
      </w:r>
      <w:proofErr w:type="spellEnd"/>
      <w:r w:rsidRPr="002D4A72">
        <w:rPr>
          <w:rFonts w:ascii="Arial" w:eastAsia="Times New Roman" w:hAnsi="Arial" w:cs="Times New Roman"/>
          <w:kern w:val="0"/>
          <w:szCs w:val="24"/>
          <w:lang w:val="sv-SE"/>
          <w14:ligatures w14:val="none"/>
        </w:rPr>
        <w:t xml:space="preserve"> har fattats 25 maj 2023 och taxorna har trätt i kraft 1 juli 2023 och inga ändringar föreslås i dem.</w:t>
      </w:r>
    </w:p>
    <w:p w14:paraId="619953FB" w14:textId="77777777" w:rsidR="002D4A72" w:rsidRPr="002D4A72" w:rsidRDefault="002D4A72" w:rsidP="002D4A72">
      <w:pPr>
        <w:spacing w:line="276" w:lineRule="auto"/>
        <w:ind w:left="2608"/>
        <w:rPr>
          <w:rFonts w:ascii="Arial" w:eastAsia="Times New Roman" w:hAnsi="Arial" w:cs="Times New Roman"/>
          <w:b/>
          <w:bCs/>
          <w:kern w:val="0"/>
          <w:szCs w:val="24"/>
          <w14:ligatures w14:val="none"/>
        </w:rPr>
      </w:pPr>
      <w:r w:rsidRPr="002D4A72">
        <w:rPr>
          <w:rFonts w:ascii="Arial" w:eastAsia="Times New Roman" w:hAnsi="Arial" w:cs="Times New Roman"/>
          <w:b/>
          <w:kern w:val="0"/>
          <w:szCs w:val="24"/>
          <w:lang w:val="sv-SE"/>
          <w14:ligatures w14:val="none"/>
        </w:rPr>
        <w:t>Föreslagna ändringar i årsavgifterna för områdesinsamlingspunkter i Pertunmaa</w:t>
      </w:r>
    </w:p>
    <w:p w14:paraId="2590B1B0" w14:textId="77777777" w:rsidR="002D4A72" w:rsidRDefault="002D4A72" w:rsidP="002D4A72">
      <w:pPr>
        <w:spacing w:line="276" w:lineRule="auto"/>
        <w:ind w:left="2608"/>
        <w:rPr>
          <w:rFonts w:ascii="Arial" w:eastAsia="Times New Roman" w:hAnsi="Arial" w:cs="Times New Roman"/>
          <w:kern w:val="0"/>
          <w:szCs w:val="24"/>
          <w:lang w:val="sv-SE"/>
          <w14:ligatures w14:val="none"/>
        </w:rPr>
      </w:pPr>
      <w:r w:rsidRPr="002D4A72">
        <w:rPr>
          <w:rFonts w:ascii="Arial" w:eastAsia="Times New Roman" w:hAnsi="Arial" w:cs="Times New Roman"/>
          <w:kern w:val="0"/>
          <w:szCs w:val="24"/>
          <w:lang w:val="sv-SE"/>
          <w14:ligatures w14:val="none"/>
        </w:rPr>
        <w:t xml:space="preserve">Från och med 1 januari 2023 åtog sig Kymenlaakson Jäte Oy att sköta områdesinsamlingspunkterna för slutavfall i Pertunmaa område. Årsavgifterna för områdesinsamlingspunkterna som fastställdes för 2023 motsvarade de som gällde innan tjänsterna övergick till bolaget. </w:t>
      </w:r>
    </w:p>
    <w:p w14:paraId="2981C4FA" w14:textId="77777777" w:rsidR="002D4A72" w:rsidRDefault="002D4A72" w:rsidP="002D4A72">
      <w:pPr>
        <w:spacing w:line="276" w:lineRule="auto"/>
        <w:ind w:left="2608"/>
        <w:rPr>
          <w:rFonts w:ascii="Arial" w:eastAsia="Times New Roman" w:hAnsi="Arial" w:cs="Times New Roman"/>
          <w:kern w:val="0"/>
          <w:szCs w:val="24"/>
          <w:lang w:val="sv-SE"/>
          <w14:ligatures w14:val="none"/>
        </w:rPr>
      </w:pPr>
    </w:p>
    <w:p w14:paraId="5237BCE4" w14:textId="3AFD7BC3"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Med årsavgifterna täcker bolaget kostnaderna för ordnande av transport och fakturering av avfall från områdesinsamlingspunkterna.</w:t>
      </w:r>
    </w:p>
    <w:p w14:paraId="3F566892"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År 2023 var inkomsterna från avgifterna för områdesinsamlingspunkterna cirka 14 000 euro mindre än kostnaderna för dem. Kostnader som är högre än inkomsterna beror på att områdesinsamlingspunkterna även används av personer som inte betalar årsavgift för områdesinsamlingspunkterna. Detta kan bekräftas genom avfallsmängderna som samlas vid områdesinsamlingspunkterna. </w:t>
      </w:r>
    </w:p>
    <w:p w14:paraId="70F67889"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Enligt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Därför ska avgifterna för områdesinsamling höjas för 2024. Det är dock viktigt att de användare som betalar avgifter för områdesinsamling inte behöver betala årsavgift för användare som inte betalar för avfallshantering. Därför inleder Kymenlaakson Jäte Oy riktad rådgivning och information om användningen av områdesinsamlingspunkterna och årsavgifter för dem. Målet är att områdesinsamlingspunkterna bara ska användas av personer som betalar för att använda dem. Till årsavgifter för områdesinsamlingspunkter föreslås avgifter som genererar inkomster med det för närvarande registrerade </w:t>
      </w:r>
      <w:proofErr w:type="spellStart"/>
      <w:r w:rsidRPr="002D4A72">
        <w:rPr>
          <w:rFonts w:ascii="Arial" w:eastAsia="Times New Roman" w:hAnsi="Arial" w:cs="Times New Roman"/>
          <w:kern w:val="0"/>
          <w:szCs w:val="24"/>
          <w:lang w:val="sv-SE"/>
          <w14:ligatures w14:val="none"/>
        </w:rPr>
        <w:t>användarantalet</w:t>
      </w:r>
      <w:proofErr w:type="spellEnd"/>
      <w:r w:rsidRPr="002D4A72">
        <w:rPr>
          <w:rFonts w:ascii="Arial" w:eastAsia="Times New Roman" w:hAnsi="Arial" w:cs="Times New Roman"/>
          <w:kern w:val="0"/>
          <w:szCs w:val="24"/>
          <w:lang w:val="sv-SE"/>
          <w14:ligatures w14:val="none"/>
        </w:rPr>
        <w:t xml:space="preserve"> med cirka 8 000 euro mer än 2023.</w:t>
      </w:r>
    </w:p>
    <w:p w14:paraId="3A7B1542"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Områdesinsamlingspunkterna kommer att tas bort 2025, då Kymenlaakson Jäte Oy inleder fastighetsspecifika transporter av slutavfall i området (27.4.2025). </w:t>
      </w:r>
    </w:p>
    <w:p w14:paraId="1EEB57A0" w14:textId="77777777" w:rsidR="002D4A72" w:rsidRPr="002D4A72" w:rsidRDefault="002D4A72" w:rsidP="002D4A72">
      <w:pPr>
        <w:spacing w:line="276" w:lineRule="auto"/>
        <w:ind w:left="2608"/>
        <w:rPr>
          <w:rFonts w:ascii="Arial" w:eastAsia="Times New Roman" w:hAnsi="Arial" w:cs="Times New Roman"/>
          <w:b/>
          <w:bCs/>
          <w:kern w:val="0"/>
          <w:szCs w:val="24"/>
          <w14:ligatures w14:val="none"/>
        </w:rPr>
      </w:pPr>
      <w:r w:rsidRPr="002D4A72">
        <w:rPr>
          <w:rFonts w:ascii="Arial" w:eastAsia="Times New Roman" w:hAnsi="Arial" w:cs="Times New Roman"/>
          <w:kern w:val="0"/>
          <w:szCs w:val="24"/>
          <w:lang w:val="sv-SE"/>
          <w14:ligatures w14:val="none"/>
        </w:rPr>
        <w:t xml:space="preserve">Förslaget till årsavgifter för områdesinsamlingspunkterna i Pertunmaa från och med 1 januari 2024 finns </w:t>
      </w:r>
      <w:r w:rsidRPr="002D4A72">
        <w:rPr>
          <w:rFonts w:ascii="Arial" w:eastAsia="Times New Roman" w:hAnsi="Arial" w:cs="Times New Roman"/>
          <w:b/>
          <w:kern w:val="0"/>
          <w:szCs w:val="24"/>
          <w:lang w:val="sv-SE"/>
          <w14:ligatures w14:val="none"/>
        </w:rPr>
        <w:t>som bilaga</w:t>
      </w:r>
      <w:r w:rsidRPr="002D4A72">
        <w:rPr>
          <w:rFonts w:ascii="Arial" w:eastAsia="Times New Roman" w:hAnsi="Arial" w:cs="Times New Roman"/>
          <w:kern w:val="0"/>
          <w:szCs w:val="24"/>
          <w:lang w:val="sv-SE"/>
          <w14:ligatures w14:val="none"/>
        </w:rPr>
        <w:t>.</w:t>
      </w:r>
      <w:r w:rsidRPr="002D4A72">
        <w:rPr>
          <w:rFonts w:ascii="Arial" w:eastAsia="Times New Roman" w:hAnsi="Arial" w:cs="Times New Roman"/>
          <w:b/>
          <w:kern w:val="0"/>
          <w:szCs w:val="24"/>
          <w:lang w:val="sv-SE"/>
          <w14:ligatures w14:val="none"/>
        </w:rPr>
        <w:t xml:space="preserve"> </w:t>
      </w:r>
    </w:p>
    <w:p w14:paraId="458D5603" w14:textId="77777777" w:rsidR="002D4A72" w:rsidRPr="002D4A72" w:rsidRDefault="002D4A72" w:rsidP="002D4A72">
      <w:pPr>
        <w:spacing w:line="276" w:lineRule="auto"/>
        <w:ind w:left="2608"/>
        <w:rPr>
          <w:rFonts w:ascii="Arial" w:eastAsia="Times New Roman" w:hAnsi="Arial" w:cs="Times New Roman"/>
          <w:b/>
          <w:bCs/>
          <w:kern w:val="0"/>
          <w:szCs w:val="24"/>
          <w14:ligatures w14:val="none"/>
        </w:rPr>
      </w:pPr>
      <w:r w:rsidRPr="002D4A72">
        <w:rPr>
          <w:rFonts w:ascii="Arial" w:eastAsia="Times New Roman" w:hAnsi="Arial" w:cs="Times New Roman"/>
          <w:b/>
          <w:kern w:val="0"/>
          <w:szCs w:val="24"/>
          <w:lang w:val="sv-SE"/>
          <w14:ligatures w14:val="none"/>
        </w:rPr>
        <w:t>Framläggning och ställningstagande</w:t>
      </w:r>
    </w:p>
    <w:p w14:paraId="5A299677"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Kungörelsen om att ärendet är anhängigt och utkastet till taxa har publicerats på Kymmene avfallsnämnds och Kouvola stads webbplatser under tiden 2–16.11.2023. Kungörelsen har sänts till kommunerna inom Kymmene avfallsnämnds område för publicering. Kungörelsen publicerades på både finska och svenska.</w:t>
      </w:r>
    </w:p>
    <w:p w14:paraId="087E4A38"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Det var möjligt att framföra sin åsikt om utkastet till taxa under den tid som förslaget var framlagt till påseende. Inga anmärkningar eller åsikter kom in.</w:t>
      </w:r>
    </w:p>
    <w:p w14:paraId="6FF20AE7"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Ytterligare information: avfallshanteringschef Katja Kangas, tfn 020 615 8143, katja.kangas@kouvola.fi</w:t>
      </w:r>
    </w:p>
    <w:p w14:paraId="3399217A" w14:textId="77777777" w:rsidR="002D4A72" w:rsidRPr="002D4A72" w:rsidRDefault="002D4A72" w:rsidP="002D4A72">
      <w:pPr>
        <w:keepNext/>
        <w:keepLines/>
        <w:spacing w:line="276" w:lineRule="auto"/>
        <w:ind w:left="2608"/>
        <w:outlineLvl w:val="1"/>
        <w:rPr>
          <w:rFonts w:ascii="Arial" w:eastAsia="Times New Roman" w:hAnsi="Arial" w:cs="Times New Roman"/>
          <w:b/>
          <w:kern w:val="0"/>
          <w:szCs w:val="26"/>
          <w14:ligatures w14:val="none"/>
        </w:rPr>
      </w:pPr>
      <w:r w:rsidRPr="002D4A72">
        <w:rPr>
          <w:rFonts w:ascii="Arial" w:eastAsia="Times New Roman" w:hAnsi="Arial" w:cs="Times New Roman"/>
          <w:b/>
          <w:kern w:val="0"/>
          <w:szCs w:val="26"/>
          <w:lang w:val="sv-SE"/>
          <w14:ligatures w14:val="none"/>
        </w:rPr>
        <w:t>Avfallshanteringschefens förslag:</w:t>
      </w:r>
    </w:p>
    <w:p w14:paraId="14A60BFB"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Kymmene avfallsnämnd fastställer årsavgifterna för områdesinsamlingspunkterna i Pertunmaa enligt förslaget och att träda i kraft 1 januari 2024.</w:t>
      </w:r>
    </w:p>
    <w:p w14:paraId="139F47AF" w14:textId="77777777" w:rsidR="002D4A72" w:rsidRDefault="002D4A72" w:rsidP="002D4A72">
      <w:pPr>
        <w:shd w:val="clear" w:color="auto" w:fill="FFFFFF"/>
        <w:spacing w:line="276" w:lineRule="auto"/>
        <w:ind w:left="2608"/>
        <w:rPr>
          <w:rFonts w:ascii="Arial" w:eastAsia="Times New Roman" w:hAnsi="Arial" w:cs="Times New Roman"/>
          <w:kern w:val="0"/>
          <w:szCs w:val="24"/>
          <w:lang w:val="sv-SE"/>
          <w14:ligatures w14:val="none"/>
        </w:rPr>
      </w:pPr>
    </w:p>
    <w:p w14:paraId="41265AAD" w14:textId="726E7C31" w:rsidR="002D4A72" w:rsidRPr="002D4A72" w:rsidRDefault="002D4A72" w:rsidP="002D4A72">
      <w:pPr>
        <w:shd w:val="clear" w:color="auto" w:fill="FFFFFF"/>
        <w:spacing w:line="276" w:lineRule="auto"/>
        <w:ind w:left="2608"/>
        <w:rPr>
          <w:rFonts w:ascii="Arial" w:eastAsia="Times New Roman" w:hAnsi="Arial" w:cs="Arial"/>
          <w:color w:val="000000"/>
          <w:kern w:val="0"/>
          <w:lang w:eastAsia="fi-FI"/>
          <w14:ligatures w14:val="none"/>
        </w:rPr>
      </w:pPr>
      <w:r w:rsidRPr="002D4A72">
        <w:rPr>
          <w:rFonts w:ascii="Arial" w:eastAsia="Times New Roman" w:hAnsi="Arial" w:cs="Times New Roman"/>
          <w:kern w:val="0"/>
          <w:szCs w:val="24"/>
          <w:lang w:val="sv-SE"/>
          <w14:ligatures w14:val="none"/>
        </w:rPr>
        <w:t>Taxan fastställs träda i kraft oberoende av eventuellt ändringssökande.</w:t>
      </w:r>
    </w:p>
    <w:p w14:paraId="7771650D" w14:textId="77777777" w:rsidR="002D4A72" w:rsidRPr="002D4A72" w:rsidRDefault="002D4A72" w:rsidP="002D4A72">
      <w:pPr>
        <w:keepNext/>
        <w:keepLines/>
        <w:spacing w:line="276" w:lineRule="auto"/>
        <w:ind w:left="2608"/>
        <w:outlineLvl w:val="1"/>
        <w:rPr>
          <w:rFonts w:ascii="Arial" w:eastAsia="Times New Roman" w:hAnsi="Arial" w:cs="Times New Roman"/>
          <w:b/>
          <w:bCs/>
          <w:kern w:val="0"/>
          <w:szCs w:val="26"/>
          <w14:ligatures w14:val="none"/>
        </w:rPr>
      </w:pPr>
      <w:r w:rsidRPr="002D4A72">
        <w:rPr>
          <w:rFonts w:ascii="Arial" w:eastAsia="Times New Roman" w:hAnsi="Arial" w:cs="Times New Roman"/>
          <w:b/>
          <w:kern w:val="0"/>
          <w:szCs w:val="26"/>
          <w:lang w:val="sv-SE"/>
          <w14:ligatures w14:val="none"/>
        </w:rPr>
        <w:t>Kymmene avfallsnämnds beslut:</w:t>
      </w:r>
    </w:p>
    <w:p w14:paraId="7A889E65" w14:textId="77777777" w:rsidR="005D6B9E" w:rsidRDefault="005D6B9E">
      <w:pPr>
        <w:rPr>
          <w:rFonts w:ascii="Arial" w:hAnsi="Arial" w:cs="Arial"/>
        </w:rPr>
      </w:pPr>
    </w:p>
    <w:p w14:paraId="1440F7AB" w14:textId="77777777" w:rsidR="005D6B9E" w:rsidRDefault="005D6B9E">
      <w:pPr>
        <w:rPr>
          <w:rFonts w:ascii="Arial" w:hAnsi="Arial" w:cs="Arial"/>
        </w:rPr>
      </w:pPr>
    </w:p>
    <w:p w14:paraId="389853DC" w14:textId="77777777" w:rsidR="002D4A72" w:rsidRDefault="002D4A72">
      <w:pPr>
        <w:rPr>
          <w:rFonts w:ascii="Arial" w:hAnsi="Arial" w:cs="Arial"/>
        </w:rPr>
      </w:pPr>
    </w:p>
    <w:p w14:paraId="191FA93D" w14:textId="77777777" w:rsidR="002D4A72" w:rsidRDefault="002D4A72">
      <w:pPr>
        <w:rPr>
          <w:rFonts w:ascii="Arial" w:hAnsi="Arial" w:cs="Arial"/>
        </w:rPr>
      </w:pPr>
    </w:p>
    <w:p w14:paraId="63EC24DD" w14:textId="77777777" w:rsidR="002D4A72" w:rsidRDefault="002D4A72">
      <w:pPr>
        <w:rPr>
          <w:rFonts w:ascii="Arial" w:hAnsi="Arial" w:cs="Arial"/>
        </w:rPr>
      </w:pPr>
    </w:p>
    <w:p w14:paraId="76E6DE65" w14:textId="77777777" w:rsidR="002D4A72" w:rsidRDefault="002D4A72">
      <w:pPr>
        <w:rPr>
          <w:rFonts w:ascii="Arial" w:hAnsi="Arial" w:cs="Arial"/>
        </w:rPr>
      </w:pPr>
    </w:p>
    <w:p w14:paraId="0E986238" w14:textId="77777777" w:rsidR="002D4A72" w:rsidRDefault="002D4A72">
      <w:pPr>
        <w:rPr>
          <w:rFonts w:ascii="Arial" w:hAnsi="Arial" w:cs="Arial"/>
        </w:rPr>
      </w:pPr>
    </w:p>
    <w:p w14:paraId="2A271578" w14:textId="77777777" w:rsidR="002D4A72" w:rsidRDefault="002D4A72">
      <w:pPr>
        <w:rPr>
          <w:rFonts w:ascii="Arial" w:hAnsi="Arial" w:cs="Arial"/>
        </w:rPr>
      </w:pPr>
    </w:p>
    <w:p w14:paraId="2253E938" w14:textId="77777777" w:rsidR="002D4A72" w:rsidRDefault="002D4A72">
      <w:pPr>
        <w:rPr>
          <w:rFonts w:ascii="Arial" w:hAnsi="Arial" w:cs="Arial"/>
        </w:rPr>
      </w:pPr>
    </w:p>
    <w:p w14:paraId="56147D30" w14:textId="77777777" w:rsidR="002D4A72" w:rsidRDefault="002D4A72">
      <w:pPr>
        <w:rPr>
          <w:rFonts w:ascii="Arial" w:hAnsi="Arial" w:cs="Arial"/>
        </w:rPr>
      </w:pPr>
    </w:p>
    <w:p w14:paraId="636684B7" w14:textId="77777777" w:rsidR="002D4A72" w:rsidRDefault="002D4A72">
      <w:pPr>
        <w:rPr>
          <w:rFonts w:ascii="Arial" w:hAnsi="Arial" w:cs="Arial"/>
        </w:rPr>
      </w:pPr>
    </w:p>
    <w:p w14:paraId="2BFE9738" w14:textId="77777777" w:rsidR="002D4A72" w:rsidRDefault="002D4A72">
      <w:pPr>
        <w:rPr>
          <w:rFonts w:ascii="Arial" w:hAnsi="Arial" w:cs="Arial"/>
        </w:rPr>
      </w:pPr>
    </w:p>
    <w:p w14:paraId="3F9611D2" w14:textId="77777777" w:rsidR="002D4A72" w:rsidRDefault="002D4A72">
      <w:pPr>
        <w:rPr>
          <w:rFonts w:ascii="Arial" w:hAnsi="Arial" w:cs="Arial"/>
        </w:rPr>
      </w:pPr>
    </w:p>
    <w:p w14:paraId="7295BF3B" w14:textId="77777777" w:rsidR="002D4A72" w:rsidRDefault="002D4A72">
      <w:pPr>
        <w:rPr>
          <w:rFonts w:ascii="Arial" w:hAnsi="Arial" w:cs="Arial"/>
        </w:rPr>
      </w:pPr>
    </w:p>
    <w:p w14:paraId="331EF8CC" w14:textId="77777777" w:rsidR="002D4A72" w:rsidRDefault="002D4A72">
      <w:pPr>
        <w:rPr>
          <w:rFonts w:ascii="Arial" w:hAnsi="Arial" w:cs="Arial"/>
        </w:rPr>
      </w:pPr>
    </w:p>
    <w:p w14:paraId="6FFD8417" w14:textId="77777777" w:rsidR="002D4A72" w:rsidRDefault="002D4A72">
      <w:pPr>
        <w:rPr>
          <w:rFonts w:ascii="Arial" w:hAnsi="Arial" w:cs="Arial"/>
        </w:rPr>
      </w:pPr>
    </w:p>
    <w:p w14:paraId="746E9A5E" w14:textId="77777777" w:rsidR="002D4A72" w:rsidRDefault="002D4A72">
      <w:pPr>
        <w:rPr>
          <w:rFonts w:ascii="Arial" w:hAnsi="Arial" w:cs="Arial"/>
        </w:rPr>
      </w:pPr>
    </w:p>
    <w:p w14:paraId="70038A5B" w14:textId="77777777" w:rsidR="002D4A72" w:rsidRDefault="002D4A72">
      <w:pPr>
        <w:rPr>
          <w:rFonts w:ascii="Arial" w:hAnsi="Arial" w:cs="Arial"/>
        </w:rPr>
      </w:pPr>
    </w:p>
    <w:p w14:paraId="6BF8E005" w14:textId="77777777" w:rsidR="002D4A72" w:rsidRDefault="002D4A72">
      <w:pPr>
        <w:rPr>
          <w:rFonts w:ascii="Arial" w:hAnsi="Arial" w:cs="Arial"/>
        </w:rPr>
      </w:pPr>
    </w:p>
    <w:p w14:paraId="1C0F6041" w14:textId="77777777" w:rsidR="002D4A72" w:rsidRDefault="002D4A72">
      <w:pPr>
        <w:rPr>
          <w:rFonts w:ascii="Arial" w:hAnsi="Arial" w:cs="Arial"/>
        </w:rPr>
      </w:pPr>
    </w:p>
    <w:p w14:paraId="4BC13091" w14:textId="77777777" w:rsidR="002D4A72" w:rsidRDefault="002D4A72">
      <w:pPr>
        <w:rPr>
          <w:rFonts w:ascii="Arial" w:hAnsi="Arial" w:cs="Arial"/>
        </w:rPr>
      </w:pPr>
    </w:p>
    <w:p w14:paraId="03EC6BF3" w14:textId="77777777" w:rsidR="002D4A72" w:rsidRDefault="002D4A72">
      <w:pPr>
        <w:rPr>
          <w:rFonts w:ascii="Arial" w:hAnsi="Arial" w:cs="Arial"/>
        </w:rPr>
      </w:pPr>
    </w:p>
    <w:p w14:paraId="389584D1" w14:textId="77777777" w:rsidR="002D4A72" w:rsidRDefault="002D4A72">
      <w:pPr>
        <w:rPr>
          <w:rFonts w:ascii="Arial" w:hAnsi="Arial" w:cs="Arial"/>
        </w:rPr>
      </w:pPr>
    </w:p>
    <w:p w14:paraId="513778FE" w14:textId="77777777" w:rsidR="002D4A72" w:rsidRDefault="002D4A72">
      <w:pPr>
        <w:rPr>
          <w:rFonts w:ascii="Arial" w:hAnsi="Arial" w:cs="Arial"/>
        </w:rPr>
      </w:pPr>
    </w:p>
    <w:p w14:paraId="4A66103C" w14:textId="77777777" w:rsidR="002D4A72" w:rsidRDefault="002D4A72">
      <w:pPr>
        <w:rPr>
          <w:rFonts w:ascii="Arial" w:hAnsi="Arial" w:cs="Arial"/>
        </w:rPr>
      </w:pPr>
    </w:p>
    <w:p w14:paraId="63D14B4F" w14:textId="77777777" w:rsidR="002D4A72" w:rsidRDefault="002D4A72">
      <w:pPr>
        <w:rPr>
          <w:rFonts w:ascii="Arial" w:hAnsi="Arial" w:cs="Arial"/>
        </w:rPr>
      </w:pPr>
    </w:p>
    <w:p w14:paraId="76E6678D" w14:textId="77777777" w:rsidR="002D4A72" w:rsidRDefault="002D4A72">
      <w:pPr>
        <w:rPr>
          <w:rFonts w:ascii="Arial" w:hAnsi="Arial" w:cs="Arial"/>
        </w:rPr>
      </w:pPr>
    </w:p>
    <w:p w14:paraId="534FDAE2" w14:textId="77777777" w:rsidR="002D4A72" w:rsidRDefault="002D4A72">
      <w:pPr>
        <w:rPr>
          <w:rFonts w:ascii="Arial" w:hAnsi="Arial" w:cs="Arial"/>
        </w:rPr>
      </w:pPr>
    </w:p>
    <w:p w14:paraId="6C5C951A" w14:textId="77777777" w:rsidR="002D4A72" w:rsidRDefault="002D4A72">
      <w:pPr>
        <w:rPr>
          <w:rFonts w:ascii="Arial" w:hAnsi="Arial" w:cs="Arial"/>
        </w:rPr>
      </w:pPr>
    </w:p>
    <w:p w14:paraId="0783B379" w14:textId="77777777" w:rsidR="002D4A72" w:rsidRDefault="002D4A72">
      <w:pPr>
        <w:rPr>
          <w:rFonts w:ascii="Arial" w:hAnsi="Arial" w:cs="Arial"/>
        </w:rPr>
      </w:pPr>
    </w:p>
    <w:p w14:paraId="377A8020" w14:textId="0F40F192" w:rsidR="002D4A72" w:rsidRPr="002D4A72" w:rsidRDefault="002D4A72">
      <w:pPr>
        <w:rPr>
          <w:rFonts w:ascii="Arial" w:hAnsi="Arial" w:cs="Arial"/>
          <w:b/>
          <w:bCs/>
        </w:rPr>
      </w:pPr>
      <w:r w:rsidRPr="002D4A72">
        <w:rPr>
          <w:rFonts w:ascii="Arial" w:hAnsi="Arial" w:cs="Arial"/>
          <w:b/>
          <w:bCs/>
        </w:rPr>
        <w:t>11</w:t>
      </w:r>
    </w:p>
    <w:p w14:paraId="63E9D7EF" w14:textId="77777777" w:rsidR="002D4A72" w:rsidRPr="002D4A72" w:rsidRDefault="002D4A72" w:rsidP="002D4A72">
      <w:pPr>
        <w:keepNext/>
        <w:keepLines/>
        <w:spacing w:line="276" w:lineRule="auto"/>
        <w:outlineLvl w:val="1"/>
        <w:rPr>
          <w:rFonts w:ascii="Arial" w:eastAsia="Times New Roman" w:hAnsi="Arial" w:cs="Times New Roman"/>
          <w:b/>
          <w:kern w:val="0"/>
          <w:szCs w:val="26"/>
          <w14:ligatures w14:val="none"/>
        </w:rPr>
      </w:pPr>
      <w:r w:rsidRPr="002D4A72">
        <w:rPr>
          <w:rFonts w:ascii="Arial" w:eastAsia="Times New Roman" w:hAnsi="Arial" w:cs="Times New Roman"/>
          <w:b/>
          <w:kern w:val="0"/>
          <w:szCs w:val="26"/>
          <w:lang w:val="sv-SE"/>
          <w14:ligatures w14:val="none"/>
        </w:rPr>
        <w:t>Avfallstaxa från och med 1.1.2024: Mottagnings- och transportavgifter för slam från slamavskiljare och slutna tankar</w:t>
      </w:r>
    </w:p>
    <w:p w14:paraId="1D0DD7B9" w14:textId="77777777" w:rsidR="002D4A72" w:rsidRPr="002D4A72" w:rsidRDefault="002D4A72" w:rsidP="002D4A72">
      <w:pPr>
        <w:spacing w:line="276" w:lineRule="auto"/>
        <w:rPr>
          <w:rFonts w:ascii="Arial" w:eastAsia="Times New Roman" w:hAnsi="Arial" w:cs="Arial"/>
          <w:kern w:val="0"/>
          <w14:ligatures w14:val="none"/>
        </w:rPr>
      </w:pPr>
      <w:r w:rsidRPr="002D4A72">
        <w:rPr>
          <w:rFonts w:ascii="Arial" w:eastAsia="Times New Roman" w:hAnsi="Arial" w:cs="Times New Roman"/>
          <w:b/>
          <w:kern w:val="0"/>
          <w:szCs w:val="24"/>
          <w:lang w:val="sv-SE"/>
          <w14:ligatures w14:val="none"/>
        </w:rPr>
        <w:t>6101/02.05.00.00/2023</w:t>
      </w:r>
    </w:p>
    <w:p w14:paraId="37199D43" w14:textId="77777777" w:rsidR="002D4A72" w:rsidRPr="002D4A72" w:rsidRDefault="002D4A72" w:rsidP="002D4A72">
      <w:pPr>
        <w:spacing w:line="276" w:lineRule="auto"/>
        <w:rPr>
          <w:rFonts w:ascii="Arial" w:eastAsia="Times New Roman" w:hAnsi="Arial" w:cs="Arial"/>
          <w:kern w:val="0"/>
          <w14:ligatures w14:val="none"/>
        </w:rPr>
      </w:pPr>
      <w:r w:rsidRPr="002D4A72">
        <w:rPr>
          <w:rFonts w:ascii="Arial" w:eastAsia="Times New Roman" w:hAnsi="Arial" w:cs="Times New Roman"/>
          <w:kern w:val="0"/>
          <w:szCs w:val="24"/>
          <w:lang w:val="sv-SE"/>
          <w14:ligatures w14:val="none"/>
        </w:rPr>
        <w:t xml:space="preserve"> </w:t>
      </w:r>
    </w:p>
    <w:p w14:paraId="6CB2F0FF" w14:textId="77777777" w:rsidR="002D4A72" w:rsidRPr="002D4A72" w:rsidRDefault="002D4A72" w:rsidP="002D4A72">
      <w:pPr>
        <w:spacing w:line="276" w:lineRule="auto"/>
        <w:rPr>
          <w:rFonts w:ascii="Arial" w:eastAsia="Times New Roman" w:hAnsi="Arial" w:cs="Times New Roman"/>
          <w:kern w:val="0"/>
          <w:szCs w:val="24"/>
          <w14:ligatures w14:val="none"/>
        </w:rPr>
      </w:pPr>
      <w:r w:rsidRPr="002D4A72">
        <w:rPr>
          <w:rFonts w:ascii="Arial" w:eastAsia="Times New Roman" w:hAnsi="Arial" w:cs="Times New Roman"/>
          <w:b/>
          <w:kern w:val="0"/>
          <w:szCs w:val="24"/>
          <w:lang w:val="sv-SE"/>
          <w14:ligatures w14:val="none"/>
        </w:rPr>
        <w:t>Kymmene avfallsnämnd</w:t>
      </w:r>
      <w:r w:rsidRPr="002D4A72">
        <w:rPr>
          <w:rFonts w:ascii="Arial" w:eastAsia="Times New Roman" w:hAnsi="Arial" w:cs="Times New Roman"/>
          <w:kern w:val="0"/>
          <w:szCs w:val="24"/>
          <w:lang w:val="sv-SE"/>
          <w14:ligatures w14:val="none"/>
        </w:rPr>
        <w:t xml:space="preserve"> </w:t>
      </w:r>
      <w:r w:rsidRPr="002D4A72">
        <w:rPr>
          <w:rFonts w:ascii="Arial" w:eastAsia="Times New Roman" w:hAnsi="Arial" w:cs="Times New Roman"/>
          <w:b/>
          <w:kern w:val="0"/>
          <w:szCs w:val="24"/>
          <w:lang w:val="sv-SE"/>
          <w14:ligatures w14:val="none"/>
        </w:rPr>
        <w:t>23.11.2023</w:t>
      </w:r>
      <w:r w:rsidRPr="002D4A72">
        <w:rPr>
          <w:rFonts w:ascii="Arial" w:eastAsia="Times New Roman" w:hAnsi="Arial" w:cs="Times New Roman"/>
          <w:kern w:val="0"/>
          <w:szCs w:val="24"/>
          <w:lang w:val="sv-SE"/>
          <w14:ligatures w14:val="none"/>
        </w:rPr>
        <w:t xml:space="preserve"> </w:t>
      </w:r>
      <w:r w:rsidRPr="002D4A72">
        <w:rPr>
          <w:rFonts w:ascii="Arial" w:eastAsia="Times New Roman" w:hAnsi="Arial" w:cs="Times New Roman"/>
          <w:b/>
          <w:kern w:val="0"/>
          <w:szCs w:val="24"/>
          <w:lang w:val="sv-SE"/>
          <w14:ligatures w14:val="none"/>
        </w:rPr>
        <w:t xml:space="preserve">  </w:t>
      </w:r>
    </w:p>
    <w:p w14:paraId="27D468CA" w14:textId="77777777" w:rsidR="002D4A72" w:rsidRPr="002D4A72" w:rsidRDefault="002D4A72" w:rsidP="002D4A72">
      <w:pPr>
        <w:spacing w:line="276" w:lineRule="auto"/>
        <w:ind w:left="2608"/>
        <w:rPr>
          <w:rFonts w:ascii="Arial-BoldMT" w:eastAsia="Times New Roman" w:hAnsi="Arial-BoldMT" w:cs="Arial-BoldMT"/>
          <w:bCs/>
          <w:i/>
          <w:kern w:val="0"/>
          <w:szCs w:val="24"/>
          <w14:ligatures w14:val="none"/>
        </w:rPr>
      </w:pPr>
      <w:r w:rsidRPr="002D4A72">
        <w:rPr>
          <w:rFonts w:ascii="Arial" w:eastAsia="Times New Roman" w:hAnsi="Arial" w:cs="Times New Roman"/>
          <w:kern w:val="0"/>
          <w:szCs w:val="24"/>
          <w:lang w:val="sv-SE"/>
          <w14:ligatures w14:val="none"/>
        </w:rPr>
        <w:t xml:space="preserve">     </w:t>
      </w:r>
    </w:p>
    <w:p w14:paraId="1AC4D47E" w14:textId="77777777" w:rsidR="002D4A72" w:rsidRPr="002D4A72" w:rsidRDefault="002D4A72" w:rsidP="002D4A72">
      <w:pPr>
        <w:spacing w:line="276" w:lineRule="auto"/>
        <w:ind w:left="2608"/>
        <w:rPr>
          <w:rFonts w:ascii="Arial-BoldMT" w:eastAsia="Times New Roman" w:hAnsi="Arial-BoldMT" w:cs="Arial-BoldMT"/>
          <w:bCs/>
          <w:i/>
          <w:kern w:val="0"/>
          <w:szCs w:val="24"/>
          <w14:ligatures w14:val="none"/>
        </w:rPr>
      </w:pPr>
      <w:r w:rsidRPr="002D4A72">
        <w:rPr>
          <w:rFonts w:ascii="Arial" w:eastAsia="Times New Roman" w:hAnsi="Arial" w:cs="Times New Roman"/>
          <w:b/>
          <w:kern w:val="0"/>
          <w:szCs w:val="24"/>
          <w:lang w:val="sv-SE"/>
          <w14:ligatures w14:val="none"/>
        </w:rPr>
        <w:t xml:space="preserve">Beredare: </w:t>
      </w:r>
      <w:r w:rsidRPr="002D4A72">
        <w:rPr>
          <w:rFonts w:ascii="Arial" w:eastAsia="Times New Roman" w:hAnsi="Arial" w:cs="Times New Roman"/>
          <w:kern w:val="0"/>
          <w:szCs w:val="24"/>
          <w:lang w:val="sv-SE"/>
          <w14:ligatures w14:val="none"/>
        </w:rPr>
        <w:t>avfallshanteringschef Katja Kangas, tfn 020 615 8143, katja.kangas@kouvola.fi</w:t>
      </w:r>
    </w:p>
    <w:p w14:paraId="0C18A7B7"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Enligt 78 § i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ska kommunen för avfallshantering som kommunen ordnar ta ut en avfallsavgift som täcker dess kostnader för uppgiften. Avfallsavgiften kan bestå av en eller flera avgifter.</w:t>
      </w:r>
    </w:p>
    <w:p w14:paraId="28E6C4F7"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Enligt 79 § i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finns det utförligare bestämmelser om grunderna för avfallsavgiften i den avfallstaxa som kommunen antar. Enligt 81 § i </w:t>
      </w:r>
      <w:proofErr w:type="spellStart"/>
      <w:r w:rsidRPr="002D4A72">
        <w:rPr>
          <w:rFonts w:ascii="Arial" w:eastAsia="Times New Roman" w:hAnsi="Arial" w:cs="Times New Roman"/>
          <w:kern w:val="0"/>
          <w:szCs w:val="24"/>
          <w:lang w:val="sv-SE"/>
          <w14:ligatures w14:val="none"/>
        </w:rPr>
        <w:t>avfallslagen</w:t>
      </w:r>
      <w:proofErr w:type="spellEnd"/>
      <w:r w:rsidRPr="002D4A72">
        <w:rPr>
          <w:rFonts w:ascii="Arial" w:eastAsia="Times New Roman" w:hAnsi="Arial" w:cs="Times New Roman"/>
          <w:kern w:val="0"/>
          <w:szCs w:val="24"/>
          <w:lang w:val="sv-SE"/>
          <w14:ligatures w14:val="none"/>
        </w:rPr>
        <w:t xml:space="preserve"> påför den kommunala avfallshanteringsmyndigheten avfallsavgiften i enlighet med den avfallstaxa som kommunen har antagit. </w:t>
      </w:r>
    </w:p>
    <w:p w14:paraId="381EF506"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Avfallstaxan består av en motiveringsdel och taxatabeller. Styrelsen för Kymenlaakson Jäte Oy har vid sitt möte 25 oktober 2023 beslutat att föreslå Kymmene avfallsnämnd ändringar i avfallstaxan från och med 1 januari 2024: För motiveringsdelen i taxan föreslås några ändringar och för taxatabellerna gäller förslaget på taxa för grundavgiften för avfallshantering samt avfallstransporttaxan, det vill säga tömningsavgifter för avfallskärl och tilläggsavgifter i kommunerna Fredrikshamn, Itis, Kotka, Kouvola, Lappträsk, Miehikkälä, Mäntyharju, Pertunmaa, Pyttis och Vederlax. I transporttaxan ingår tömningsavgifter för slutavfallskärl endast i kommunerna Itis, Kotka, Kouvola, Mäntyharju och Pyttis. Avgifterna för tömning av bio- och förpackningsavfall gäller alla kommuner. I förslaget på taxa ingår även årsavgifter för låsta gemensamma samlingsplatser och Pertunmaa områdesinsamlingspunkter samt taxan för </w:t>
      </w:r>
      <w:proofErr w:type="spellStart"/>
      <w:r w:rsidRPr="002D4A72">
        <w:rPr>
          <w:rFonts w:ascii="Arial" w:eastAsia="Times New Roman" w:hAnsi="Arial" w:cs="Times New Roman"/>
          <w:kern w:val="0"/>
          <w:szCs w:val="24"/>
          <w:lang w:val="sv-SE"/>
          <w14:ligatures w14:val="none"/>
        </w:rPr>
        <w:t>slamtransport</w:t>
      </w:r>
      <w:proofErr w:type="spellEnd"/>
      <w:r w:rsidRPr="002D4A72">
        <w:rPr>
          <w:rFonts w:ascii="Arial" w:eastAsia="Times New Roman" w:hAnsi="Arial" w:cs="Times New Roman"/>
          <w:kern w:val="0"/>
          <w:szCs w:val="24"/>
          <w:lang w:val="sv-SE"/>
          <w14:ligatures w14:val="none"/>
        </w:rPr>
        <w:t xml:space="preserve"> i Mäntyharju kommun.</w:t>
      </w:r>
    </w:p>
    <w:p w14:paraId="16AAB0FD"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 xml:space="preserve">Beslut om taxan för mottagningsavgifter för avfallsstationerna och </w:t>
      </w:r>
      <w:proofErr w:type="spellStart"/>
      <w:r w:rsidRPr="002D4A72">
        <w:rPr>
          <w:rFonts w:ascii="Arial" w:eastAsia="Times New Roman" w:hAnsi="Arial" w:cs="Times New Roman"/>
          <w:kern w:val="0"/>
          <w:szCs w:val="24"/>
          <w:lang w:val="sv-SE"/>
          <w14:ligatures w14:val="none"/>
        </w:rPr>
        <w:t>Keltakangas</w:t>
      </w:r>
      <w:proofErr w:type="spellEnd"/>
      <w:r w:rsidRPr="002D4A72">
        <w:rPr>
          <w:rFonts w:ascii="Arial" w:eastAsia="Times New Roman" w:hAnsi="Arial" w:cs="Times New Roman"/>
          <w:kern w:val="0"/>
          <w:szCs w:val="24"/>
          <w:lang w:val="sv-SE"/>
          <w14:ligatures w14:val="none"/>
        </w:rPr>
        <w:t xml:space="preserve"> har fattats 25 maj 2023 och taxorna har trätt i kraft 1 juli 2023 och inga ändringar föreslås i dem.</w:t>
      </w:r>
    </w:p>
    <w:p w14:paraId="2D548A2A" w14:textId="77777777" w:rsidR="002D4A72" w:rsidRPr="002D4A72" w:rsidRDefault="002D4A72" w:rsidP="002D4A72">
      <w:pPr>
        <w:spacing w:line="276" w:lineRule="auto"/>
        <w:ind w:left="2608"/>
        <w:rPr>
          <w:rFonts w:ascii="Arial" w:eastAsia="Times New Roman" w:hAnsi="Arial" w:cs="Times New Roman"/>
          <w:b/>
          <w:bCs/>
          <w:kern w:val="0"/>
          <w:szCs w:val="24"/>
          <w14:ligatures w14:val="none"/>
        </w:rPr>
      </w:pPr>
      <w:r w:rsidRPr="002D4A72">
        <w:rPr>
          <w:rFonts w:ascii="Arial" w:eastAsia="Times New Roman" w:hAnsi="Arial" w:cs="Times New Roman"/>
          <w:b/>
          <w:kern w:val="0"/>
          <w:szCs w:val="24"/>
          <w:lang w:val="sv-SE"/>
          <w14:ligatures w14:val="none"/>
        </w:rPr>
        <w:t xml:space="preserve">Föreslagna ändringar i mottagnings- och transportavgifter för slam från slamavskiljare och slutna tankar i Mäntyharju </w:t>
      </w:r>
    </w:p>
    <w:p w14:paraId="6A7B1890" w14:textId="77777777" w:rsidR="002D4A72" w:rsidRDefault="002D4A72" w:rsidP="002D4A72">
      <w:pPr>
        <w:spacing w:line="276" w:lineRule="auto"/>
        <w:ind w:left="2608"/>
        <w:rPr>
          <w:rFonts w:ascii="Arial" w:eastAsia="Times New Roman" w:hAnsi="Arial" w:cs="Times New Roman"/>
          <w:kern w:val="0"/>
          <w:szCs w:val="24"/>
          <w:lang w:val="sv-SE"/>
          <w14:ligatures w14:val="none"/>
        </w:rPr>
      </w:pPr>
      <w:r w:rsidRPr="002D4A72">
        <w:rPr>
          <w:rFonts w:ascii="Arial" w:eastAsia="Times New Roman" w:hAnsi="Arial" w:cs="Times New Roman"/>
          <w:kern w:val="0"/>
          <w:szCs w:val="24"/>
          <w:lang w:val="sv-SE"/>
          <w14:ligatures w14:val="none"/>
        </w:rPr>
        <w:t xml:space="preserve">Kymenlaakson Jäte Oy ansvarar för avfallstransporterna med slam från slamavskiljare och slutna tankar i Mäntyharju kommun. Taxan för slam </w:t>
      </w:r>
    </w:p>
    <w:p w14:paraId="7C3153AF" w14:textId="77777777" w:rsidR="002D4A72" w:rsidRDefault="002D4A72" w:rsidP="002D4A72">
      <w:pPr>
        <w:spacing w:line="276" w:lineRule="auto"/>
        <w:ind w:left="2608"/>
        <w:rPr>
          <w:rFonts w:ascii="Arial" w:eastAsia="Times New Roman" w:hAnsi="Arial" w:cs="Times New Roman"/>
          <w:kern w:val="0"/>
          <w:szCs w:val="24"/>
          <w:lang w:val="sv-SE"/>
          <w14:ligatures w14:val="none"/>
        </w:rPr>
      </w:pPr>
    </w:p>
    <w:p w14:paraId="1F454633" w14:textId="0F6A4DA4" w:rsidR="002D4A72" w:rsidRPr="002D4A72" w:rsidRDefault="002D4A72" w:rsidP="002D4A72">
      <w:pPr>
        <w:spacing w:line="276" w:lineRule="auto"/>
        <w:ind w:left="2608"/>
        <w:rPr>
          <w:rFonts w:ascii="Arial" w:eastAsia="Times New Roman" w:hAnsi="Arial" w:cs="Times New Roman"/>
          <w:bCs/>
          <w:kern w:val="0"/>
          <w:szCs w:val="24"/>
          <w14:ligatures w14:val="none"/>
        </w:rPr>
      </w:pPr>
      <w:r w:rsidRPr="002D4A72">
        <w:rPr>
          <w:rFonts w:ascii="Arial" w:eastAsia="Times New Roman" w:hAnsi="Arial" w:cs="Times New Roman"/>
          <w:kern w:val="0"/>
          <w:szCs w:val="24"/>
          <w:lang w:val="sv-SE"/>
          <w14:ligatures w14:val="none"/>
        </w:rPr>
        <w:t xml:space="preserve">från slamavskiljare och slutna tankar består av hanterings- och transportavgiften.   </w:t>
      </w:r>
    </w:p>
    <w:p w14:paraId="3FA2DD4E" w14:textId="77777777" w:rsidR="002D4A72" w:rsidRPr="002D4A72" w:rsidRDefault="002D4A72" w:rsidP="002D4A72">
      <w:pPr>
        <w:spacing w:line="276" w:lineRule="auto"/>
        <w:ind w:left="2608"/>
        <w:rPr>
          <w:rFonts w:ascii="Arial" w:eastAsia="Times New Roman" w:hAnsi="Arial" w:cs="Times New Roman"/>
          <w:bCs/>
          <w:kern w:val="0"/>
          <w:szCs w:val="24"/>
          <w14:ligatures w14:val="none"/>
        </w:rPr>
      </w:pPr>
      <w:r w:rsidRPr="002D4A72">
        <w:rPr>
          <w:rFonts w:ascii="Arial" w:eastAsia="Times New Roman" w:hAnsi="Arial" w:cs="Times New Roman"/>
          <w:kern w:val="0"/>
          <w:szCs w:val="24"/>
          <w:lang w:val="sv-SE"/>
          <w14:ligatures w14:val="none"/>
        </w:rPr>
        <w:t xml:space="preserve">Med hanteringsavgiften för slam från slamavskiljare och slutna tankar täcks hanteringen av slammet vid reningsverket. Hanteringsavgiften är det belopp som tekniska nämnden fastställer som mottagningsavgift för reningsverket i Mäntyharju kommun för ifrågavarande tidpunkt. För 2023 föreslår Mäntyharju kommun höjningar </w:t>
      </w:r>
      <w:proofErr w:type="gramStart"/>
      <w:r w:rsidRPr="002D4A72">
        <w:rPr>
          <w:rFonts w:ascii="Arial" w:eastAsia="Times New Roman" w:hAnsi="Arial" w:cs="Times New Roman"/>
          <w:kern w:val="0"/>
          <w:szCs w:val="24"/>
          <w:lang w:val="sv-SE"/>
          <w14:ligatures w14:val="none"/>
        </w:rPr>
        <w:t>på  8</w:t>
      </w:r>
      <w:proofErr w:type="gramEnd"/>
      <w:r w:rsidRPr="002D4A72">
        <w:rPr>
          <w:rFonts w:ascii="Arial" w:eastAsia="Times New Roman" w:hAnsi="Arial" w:cs="Times New Roman"/>
          <w:kern w:val="0"/>
          <w:szCs w:val="24"/>
          <w:lang w:val="sv-SE"/>
          <w14:ligatures w14:val="none"/>
        </w:rPr>
        <w:t xml:space="preserve"> % i mottagningsavgiften. Däremot föreslås inga höjningar av transportavgifterna för 2024.</w:t>
      </w:r>
    </w:p>
    <w:p w14:paraId="6610DDD0" w14:textId="77777777" w:rsidR="002D4A72" w:rsidRPr="002D4A72" w:rsidRDefault="002D4A72" w:rsidP="002D4A72">
      <w:pPr>
        <w:spacing w:line="276" w:lineRule="auto"/>
        <w:ind w:left="2608"/>
        <w:rPr>
          <w:rFonts w:ascii="Arial" w:eastAsia="Times New Roman" w:hAnsi="Arial" w:cs="Times New Roman"/>
          <w:b/>
          <w:bCs/>
          <w:kern w:val="0"/>
          <w:szCs w:val="24"/>
          <w14:ligatures w14:val="none"/>
        </w:rPr>
      </w:pPr>
      <w:r w:rsidRPr="002D4A72">
        <w:rPr>
          <w:rFonts w:ascii="Arial" w:eastAsia="Times New Roman" w:hAnsi="Arial" w:cs="Times New Roman"/>
          <w:kern w:val="0"/>
          <w:szCs w:val="24"/>
          <w:lang w:val="sv-SE"/>
          <w14:ligatures w14:val="none"/>
        </w:rPr>
        <w:t xml:space="preserve">Förslaget för mottagnings- och transportavgifter för slam från slamavskiljare och slutna tankar i Mäntyharju från och med 1 januari 2024 finns </w:t>
      </w:r>
      <w:r w:rsidRPr="002D4A72">
        <w:rPr>
          <w:rFonts w:ascii="Arial" w:eastAsia="Times New Roman" w:hAnsi="Arial" w:cs="Times New Roman"/>
          <w:b/>
          <w:kern w:val="0"/>
          <w:szCs w:val="24"/>
          <w:lang w:val="sv-SE"/>
          <w14:ligatures w14:val="none"/>
        </w:rPr>
        <w:t>som bilaga</w:t>
      </w:r>
      <w:r w:rsidRPr="002D4A72">
        <w:rPr>
          <w:rFonts w:ascii="Arial" w:eastAsia="Times New Roman" w:hAnsi="Arial" w:cs="Times New Roman"/>
          <w:kern w:val="0"/>
          <w:szCs w:val="24"/>
          <w:lang w:val="sv-SE"/>
          <w14:ligatures w14:val="none"/>
        </w:rPr>
        <w:t>.</w:t>
      </w:r>
      <w:r w:rsidRPr="002D4A72">
        <w:rPr>
          <w:rFonts w:ascii="Arial" w:eastAsia="Times New Roman" w:hAnsi="Arial" w:cs="Times New Roman"/>
          <w:b/>
          <w:kern w:val="0"/>
          <w:szCs w:val="24"/>
          <w:lang w:val="sv-SE"/>
          <w14:ligatures w14:val="none"/>
        </w:rPr>
        <w:t xml:space="preserve"> </w:t>
      </w:r>
    </w:p>
    <w:p w14:paraId="301A64A8" w14:textId="77777777" w:rsidR="002D4A72" w:rsidRPr="002D4A72" w:rsidRDefault="002D4A72" w:rsidP="002D4A72">
      <w:pPr>
        <w:spacing w:line="276" w:lineRule="auto"/>
        <w:ind w:left="2608"/>
        <w:rPr>
          <w:rFonts w:ascii="Arial" w:eastAsia="Times New Roman" w:hAnsi="Arial" w:cs="Times New Roman"/>
          <w:b/>
          <w:bCs/>
          <w:kern w:val="0"/>
          <w:szCs w:val="24"/>
          <w14:ligatures w14:val="none"/>
        </w:rPr>
      </w:pPr>
      <w:r w:rsidRPr="002D4A72">
        <w:rPr>
          <w:rFonts w:ascii="Arial" w:eastAsia="Times New Roman" w:hAnsi="Arial" w:cs="Times New Roman"/>
          <w:b/>
          <w:kern w:val="0"/>
          <w:szCs w:val="24"/>
          <w:lang w:val="sv-SE"/>
          <w14:ligatures w14:val="none"/>
        </w:rPr>
        <w:t>Framläggning och ställningstagande</w:t>
      </w:r>
    </w:p>
    <w:p w14:paraId="7F9450AD"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Kungörelsen om att ärendet är anhängigt och utkastet till taxa har publicerats på Kymmene avfallsnämnds och Kouvola stads webbplatser 2 till 16 november 2023. Kungörelsen har sänts till kommunerna inom Kymmene avfallsnämnds område för publicering. Kungörelsen publicerades på både finska och svenska.</w:t>
      </w:r>
    </w:p>
    <w:p w14:paraId="77E80045"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Det var möjligt att framföra sin åsikt om utkastet till taxa under den tid som förslaget var framlagt till påseende. Inga anmärkningar eller åsikter kom in.</w:t>
      </w:r>
    </w:p>
    <w:p w14:paraId="1A5F47FC"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Ytterligare information: avfallshanteringschef Katja Kangas, tfn 020 615 8143, katja.kangas@kouvola.fi</w:t>
      </w:r>
    </w:p>
    <w:p w14:paraId="54595E32" w14:textId="77777777" w:rsidR="002D4A72" w:rsidRPr="002D4A72" w:rsidRDefault="002D4A72" w:rsidP="002D4A72">
      <w:pPr>
        <w:keepNext/>
        <w:keepLines/>
        <w:spacing w:line="276" w:lineRule="auto"/>
        <w:ind w:left="2608"/>
        <w:outlineLvl w:val="1"/>
        <w:rPr>
          <w:rFonts w:ascii="Arial" w:eastAsia="Times New Roman" w:hAnsi="Arial" w:cs="Times New Roman"/>
          <w:b/>
          <w:kern w:val="0"/>
          <w:szCs w:val="26"/>
          <w14:ligatures w14:val="none"/>
        </w:rPr>
      </w:pPr>
      <w:r w:rsidRPr="002D4A72">
        <w:rPr>
          <w:rFonts w:ascii="Arial" w:eastAsia="Times New Roman" w:hAnsi="Arial" w:cs="Times New Roman"/>
          <w:b/>
          <w:kern w:val="0"/>
          <w:szCs w:val="26"/>
          <w:lang w:val="sv-SE"/>
          <w14:ligatures w14:val="none"/>
        </w:rPr>
        <w:t>Avfallshanteringschefens förslag:</w:t>
      </w:r>
    </w:p>
    <w:p w14:paraId="037F813B" w14:textId="77777777" w:rsidR="002D4A72" w:rsidRPr="002D4A72" w:rsidRDefault="002D4A72" w:rsidP="002D4A72">
      <w:pPr>
        <w:spacing w:line="276" w:lineRule="auto"/>
        <w:ind w:left="2608"/>
        <w:rPr>
          <w:rFonts w:ascii="Arial" w:eastAsia="Times New Roman" w:hAnsi="Arial" w:cs="Times New Roman"/>
          <w:kern w:val="0"/>
          <w:szCs w:val="24"/>
          <w14:ligatures w14:val="none"/>
        </w:rPr>
      </w:pPr>
      <w:r w:rsidRPr="002D4A72">
        <w:rPr>
          <w:rFonts w:ascii="Arial" w:eastAsia="Times New Roman" w:hAnsi="Arial" w:cs="Times New Roman"/>
          <w:kern w:val="0"/>
          <w:szCs w:val="24"/>
          <w:lang w:val="sv-SE"/>
          <w14:ligatures w14:val="none"/>
        </w:rPr>
        <w:t>Kymmene avfallsnämnd fastställer mottagnings- och transportavgifterna för slam från slamavskiljare och slutna tankar i Mäntyharju i enlighet med förslaget och att de träder i kraft 1 januari 2024.</w:t>
      </w:r>
    </w:p>
    <w:p w14:paraId="4D8D5879" w14:textId="77777777" w:rsidR="002D4A72" w:rsidRPr="002D4A72" w:rsidRDefault="002D4A72" w:rsidP="002D4A72">
      <w:pPr>
        <w:shd w:val="clear" w:color="auto" w:fill="FFFFFF"/>
        <w:spacing w:line="276" w:lineRule="auto"/>
        <w:ind w:left="2608"/>
        <w:rPr>
          <w:rFonts w:ascii="Arial" w:eastAsia="Times New Roman" w:hAnsi="Arial" w:cs="Arial"/>
          <w:color w:val="000000"/>
          <w:kern w:val="0"/>
          <w:lang w:eastAsia="fi-FI"/>
          <w14:ligatures w14:val="none"/>
        </w:rPr>
      </w:pPr>
      <w:r w:rsidRPr="002D4A72">
        <w:rPr>
          <w:rFonts w:ascii="Arial" w:eastAsia="Times New Roman" w:hAnsi="Arial" w:cs="Times New Roman"/>
          <w:kern w:val="0"/>
          <w:szCs w:val="24"/>
          <w:lang w:val="sv-SE"/>
          <w14:ligatures w14:val="none"/>
        </w:rPr>
        <w:t>Taxan fastställs träda i kraft oberoende av eventuellt ändringssökande.</w:t>
      </w:r>
    </w:p>
    <w:p w14:paraId="428801F5" w14:textId="77777777" w:rsidR="002D4A72" w:rsidRPr="002D4A72" w:rsidRDefault="002D4A72" w:rsidP="002D4A72">
      <w:pPr>
        <w:keepNext/>
        <w:keepLines/>
        <w:spacing w:line="276" w:lineRule="auto"/>
        <w:ind w:left="2608"/>
        <w:outlineLvl w:val="1"/>
        <w:rPr>
          <w:rFonts w:ascii="Arial" w:eastAsia="Times New Roman" w:hAnsi="Arial" w:cs="Times New Roman"/>
          <w:b/>
          <w:bCs/>
          <w:kern w:val="0"/>
          <w:szCs w:val="26"/>
          <w14:ligatures w14:val="none"/>
        </w:rPr>
      </w:pPr>
      <w:r w:rsidRPr="002D4A72">
        <w:rPr>
          <w:rFonts w:ascii="Arial" w:eastAsia="Times New Roman" w:hAnsi="Arial" w:cs="Times New Roman"/>
          <w:b/>
          <w:kern w:val="0"/>
          <w:szCs w:val="26"/>
          <w:lang w:val="sv-SE"/>
          <w14:ligatures w14:val="none"/>
        </w:rPr>
        <w:t>Kymmene avfallsnämnds beslut:</w:t>
      </w:r>
    </w:p>
    <w:p w14:paraId="520028BB" w14:textId="77777777" w:rsidR="002D4A72" w:rsidRDefault="002D4A72">
      <w:pPr>
        <w:rPr>
          <w:rFonts w:ascii="Arial" w:hAnsi="Arial" w:cs="Arial"/>
        </w:rPr>
      </w:pPr>
    </w:p>
    <w:p w14:paraId="177F366A" w14:textId="77777777" w:rsidR="00AF2483" w:rsidRDefault="00AF2483">
      <w:pPr>
        <w:rPr>
          <w:rFonts w:ascii="Arial" w:hAnsi="Arial" w:cs="Arial"/>
        </w:rPr>
      </w:pPr>
    </w:p>
    <w:p w14:paraId="214C8D39" w14:textId="77777777" w:rsidR="002D4A72" w:rsidRDefault="002D4A72">
      <w:pPr>
        <w:rPr>
          <w:rFonts w:ascii="Arial" w:hAnsi="Arial" w:cs="Arial"/>
        </w:rPr>
      </w:pPr>
    </w:p>
    <w:p w14:paraId="76ABA6CD" w14:textId="77777777" w:rsidR="002D4A72" w:rsidRDefault="002D4A72">
      <w:pPr>
        <w:rPr>
          <w:rFonts w:ascii="Arial" w:hAnsi="Arial" w:cs="Arial"/>
        </w:rPr>
      </w:pPr>
    </w:p>
    <w:p w14:paraId="37305215" w14:textId="77777777" w:rsidR="002D4A72" w:rsidRDefault="002D4A72">
      <w:pPr>
        <w:rPr>
          <w:rFonts w:ascii="Arial" w:hAnsi="Arial" w:cs="Arial"/>
        </w:rPr>
      </w:pPr>
    </w:p>
    <w:p w14:paraId="7D010C42" w14:textId="77777777" w:rsidR="002D4A72" w:rsidRDefault="002D4A72">
      <w:pPr>
        <w:rPr>
          <w:rFonts w:ascii="Arial" w:hAnsi="Arial" w:cs="Arial"/>
        </w:rPr>
      </w:pPr>
    </w:p>
    <w:p w14:paraId="3580F230" w14:textId="77777777" w:rsidR="002D4A72" w:rsidRDefault="002D4A72">
      <w:pPr>
        <w:rPr>
          <w:rFonts w:ascii="Arial" w:hAnsi="Arial" w:cs="Arial"/>
        </w:rPr>
      </w:pPr>
    </w:p>
    <w:p w14:paraId="2E6510E8" w14:textId="77777777" w:rsidR="002D4A72" w:rsidRDefault="002D4A72">
      <w:pPr>
        <w:rPr>
          <w:rFonts w:ascii="Arial" w:hAnsi="Arial" w:cs="Arial"/>
        </w:rPr>
      </w:pPr>
    </w:p>
    <w:p w14:paraId="035AF6B6" w14:textId="77777777" w:rsidR="002D4A72" w:rsidRDefault="002D4A72">
      <w:pPr>
        <w:rPr>
          <w:rFonts w:ascii="Arial" w:hAnsi="Arial" w:cs="Arial"/>
        </w:rPr>
      </w:pPr>
    </w:p>
    <w:p w14:paraId="63D1DBC4" w14:textId="258B795C" w:rsidR="002D4A72" w:rsidRPr="00905720" w:rsidRDefault="002D4A72">
      <w:pPr>
        <w:rPr>
          <w:rFonts w:ascii="Arial" w:hAnsi="Arial" w:cs="Arial"/>
          <w:b/>
          <w:bCs/>
        </w:rPr>
      </w:pPr>
      <w:r w:rsidRPr="005F4AA8">
        <w:rPr>
          <w:rFonts w:ascii="Arial" w:hAnsi="Arial" w:cs="Arial"/>
          <w:b/>
          <w:bCs/>
        </w:rPr>
        <w:t>12</w:t>
      </w:r>
    </w:p>
    <w:p w14:paraId="5563BAE3" w14:textId="427D926F" w:rsidR="004E0CAC" w:rsidRPr="00905720" w:rsidRDefault="00905720" w:rsidP="00905720">
      <w:pPr>
        <w:pStyle w:val="Otsikko2"/>
        <w:rPr>
          <w:rFonts w:eastAsia="Times New Roman" w:cs="Times New Roman"/>
        </w:rPr>
      </w:pPr>
      <w:r w:rsidRPr="00905720">
        <w:rPr>
          <w:rFonts w:eastAsia="Times New Roman" w:cs="Times New Roman"/>
          <w:lang w:val="sv-SE"/>
        </w:rPr>
        <w:t>Aktuella anmälningsärenden</w:t>
      </w:r>
    </w:p>
    <w:sdt>
      <w:sdtPr>
        <w:rPr>
          <w:rFonts w:asciiTheme="minorHAnsi" w:eastAsia="Corbel" w:hAnsiTheme="minorHAnsi" w:cs="Arial"/>
          <w:b w:val="0"/>
          <w:kern w:val="2"/>
          <w:szCs w:val="22"/>
          <w14:ligatures w14:val="standardContextual"/>
        </w:rPr>
        <w:alias w:val="Historia"/>
        <w:tag w:val="Dynasty_History"/>
        <w:id w:val="1713461945"/>
        <w:placeholder>
          <w:docPart w:val="4D77B9B4DC4F4B6E8D0FA2732E06942D"/>
        </w:placeholder>
      </w:sdtPr>
      <w:sdtEndPr/>
      <w:sdtContent>
        <w:p w14:paraId="55436D45" w14:textId="66679765" w:rsidR="00905720" w:rsidRPr="00905720" w:rsidRDefault="00905720" w:rsidP="00905720">
          <w:pPr>
            <w:pStyle w:val="Otsikko2"/>
            <w:rPr>
              <w:rFonts w:eastAsia="Times New Roman" w:cs="Times New Roman"/>
            </w:rPr>
          </w:pPr>
          <w:r w:rsidRPr="00905720">
            <w:rPr>
              <w:rFonts w:eastAsia="Times New Roman" w:cs="Times New Roman"/>
              <w:szCs w:val="24"/>
              <w:lang w:val="sv-SE"/>
            </w:rPr>
            <w:t xml:space="preserve">Kymmene avfallsnämnd 23.11.2023   </w:t>
          </w:r>
        </w:p>
        <w:p w14:paraId="16C3D05A" w14:textId="77777777" w:rsidR="00905720" w:rsidRPr="00905720" w:rsidRDefault="00905720" w:rsidP="00905720">
          <w:pPr>
            <w:spacing w:line="276" w:lineRule="auto"/>
            <w:ind w:left="2608"/>
            <w:rPr>
              <w:rFonts w:ascii="Arial-BoldMT" w:eastAsia="Times New Roman" w:hAnsi="Arial-BoldMT" w:cs="Arial-BoldMT"/>
              <w:bCs/>
              <w:i/>
              <w:kern w:val="0"/>
              <w:szCs w:val="24"/>
              <w14:ligatures w14:val="none"/>
            </w:rPr>
          </w:pPr>
          <w:r w:rsidRPr="00905720">
            <w:rPr>
              <w:rFonts w:ascii="Arial" w:eastAsia="Times New Roman" w:hAnsi="Arial" w:cs="Times New Roman"/>
              <w:kern w:val="0"/>
              <w:szCs w:val="24"/>
              <w:lang w:val="sv-SE"/>
              <w14:ligatures w14:val="none"/>
            </w:rPr>
            <w:t xml:space="preserve">     </w:t>
          </w:r>
        </w:p>
        <w:p w14:paraId="711CCFD4" w14:textId="77777777" w:rsidR="00905720" w:rsidRPr="00905720" w:rsidRDefault="00905720" w:rsidP="00905720">
          <w:pPr>
            <w:numPr>
              <w:ilvl w:val="0"/>
              <w:numId w:val="7"/>
            </w:numPr>
            <w:spacing w:line="276" w:lineRule="auto"/>
            <w:ind w:left="2968"/>
            <w:rPr>
              <w:rFonts w:ascii="Arial" w:eastAsia="Times New Roman" w:hAnsi="Arial" w:cs="Times New Roman"/>
              <w:kern w:val="0"/>
              <w:szCs w:val="24"/>
              <w14:ligatures w14:val="none"/>
            </w:rPr>
          </w:pPr>
          <w:r w:rsidRPr="00905720">
            <w:rPr>
              <w:rFonts w:ascii="Arial" w:eastAsia="Times New Roman" w:hAnsi="Arial" w:cs="Times New Roman"/>
              <w:kern w:val="0"/>
              <w:szCs w:val="24"/>
              <w:lang w:val="sv-SE"/>
              <w14:ligatures w14:val="none"/>
            </w:rPr>
            <w:t>Östra Finlands förvaltningsdomstols beslut 27 oktober 2023 nr 2388/2023 om besvär över tjänsteinnehavarbeslut av Kouvola stads avfallshanteringschef 10 maj 2023 § 538. Förvaltningsdomstolen avslog besväret.</w:t>
          </w:r>
        </w:p>
        <w:p w14:paraId="795DEEA0" w14:textId="77777777" w:rsidR="00905720" w:rsidRPr="00905720" w:rsidRDefault="00905720" w:rsidP="00905720">
          <w:pPr>
            <w:numPr>
              <w:ilvl w:val="0"/>
              <w:numId w:val="7"/>
            </w:numPr>
            <w:spacing w:line="276" w:lineRule="auto"/>
            <w:ind w:left="2968"/>
            <w:rPr>
              <w:rFonts w:ascii="Arial" w:eastAsia="Times New Roman" w:hAnsi="Arial" w:cs="Times New Roman"/>
              <w:kern w:val="0"/>
              <w:szCs w:val="24"/>
              <w14:ligatures w14:val="none"/>
            </w:rPr>
          </w:pPr>
          <w:r w:rsidRPr="00905720">
            <w:rPr>
              <w:rFonts w:ascii="Arial" w:eastAsia="Times New Roman" w:hAnsi="Arial" w:cs="Times New Roman"/>
              <w:kern w:val="0"/>
              <w:szCs w:val="24"/>
              <w:lang w:val="sv-SE"/>
              <w14:ligatures w14:val="none"/>
            </w:rPr>
            <w:t>Fattade tjänsteinnehavarbeslut</w:t>
          </w:r>
        </w:p>
        <w:p w14:paraId="23985EA5" w14:textId="77777777" w:rsidR="00905720" w:rsidRPr="00905720" w:rsidRDefault="00905720" w:rsidP="00905720">
          <w:pPr>
            <w:spacing w:line="276" w:lineRule="auto"/>
            <w:ind w:left="2608"/>
            <w:rPr>
              <w:rFonts w:ascii="Arial" w:eastAsia="Times New Roman" w:hAnsi="Arial" w:cs="Times New Roman"/>
              <w:kern w:val="0"/>
              <w:szCs w:val="24"/>
              <w14:ligatures w14:val="none"/>
            </w:rPr>
          </w:pPr>
          <w:r w:rsidRPr="00905720">
            <w:rPr>
              <w:rFonts w:ascii="Arial" w:eastAsia="Times New Roman" w:hAnsi="Arial" w:cs="Times New Roman"/>
              <w:kern w:val="0"/>
              <w:szCs w:val="24"/>
              <w:lang w:val="sv-SE"/>
              <w14:ligatures w14:val="none"/>
            </w:rPr>
            <w:t xml:space="preserve">Tabell över avfallshanteringschefens beslut om jämkning av tömningsintervall, ordnande av avfallshantering och avfallsavgift i Kymmene avfallsnämnds verksamhetsområde 7 september till 13 november 2023 finns </w:t>
          </w:r>
          <w:r w:rsidRPr="00905720">
            <w:rPr>
              <w:rFonts w:ascii="Arial" w:eastAsia="Times New Roman" w:hAnsi="Arial" w:cs="Times New Roman"/>
              <w:b/>
              <w:kern w:val="0"/>
              <w:szCs w:val="24"/>
              <w:lang w:val="sv-SE"/>
              <w14:ligatures w14:val="none"/>
            </w:rPr>
            <w:t>som kompletterande material</w:t>
          </w:r>
          <w:r w:rsidRPr="00905720">
            <w:rPr>
              <w:rFonts w:ascii="Arial" w:eastAsia="Times New Roman" w:hAnsi="Arial" w:cs="Times New Roman"/>
              <w:kern w:val="0"/>
              <w:szCs w:val="24"/>
              <w:lang w:val="sv-SE"/>
              <w14:ligatures w14:val="none"/>
            </w:rPr>
            <w:t>.</w:t>
          </w:r>
        </w:p>
        <w:p w14:paraId="2773B6C9" w14:textId="77777777" w:rsidR="00905720" w:rsidRPr="00905720" w:rsidRDefault="00905720" w:rsidP="00905720">
          <w:pPr>
            <w:numPr>
              <w:ilvl w:val="0"/>
              <w:numId w:val="7"/>
            </w:numPr>
            <w:spacing w:line="276" w:lineRule="auto"/>
            <w:ind w:left="2968"/>
            <w:rPr>
              <w:rFonts w:ascii="Arial" w:eastAsia="Times New Roman" w:hAnsi="Arial" w:cs="Times New Roman"/>
              <w:kern w:val="0"/>
              <w:szCs w:val="24"/>
              <w14:ligatures w14:val="none"/>
            </w:rPr>
          </w:pPr>
          <w:r w:rsidRPr="00905720">
            <w:rPr>
              <w:rFonts w:ascii="Arial" w:eastAsia="Times New Roman" w:hAnsi="Arial" w:cs="Times New Roman"/>
              <w:kern w:val="0"/>
              <w:szCs w:val="24"/>
              <w:lang w:val="sv-SE"/>
              <w14:ligatures w14:val="none"/>
            </w:rPr>
            <w:t>Avfallsnämndens sammanträden 2024</w:t>
          </w:r>
        </w:p>
        <w:p w14:paraId="1D380481" w14:textId="0967E5E0" w:rsidR="00905720" w:rsidRPr="00905720" w:rsidRDefault="00905720" w:rsidP="00905720">
          <w:pPr>
            <w:spacing w:line="276" w:lineRule="auto"/>
            <w:ind w:left="2608" w:firstLine="2"/>
            <w:rPr>
              <w:rFonts w:ascii="Arial" w:eastAsia="Times New Roman" w:hAnsi="Arial" w:cs="Times New Roman"/>
              <w:kern w:val="0"/>
              <w:szCs w:val="24"/>
              <w:lang w:val="en-GB"/>
              <w14:ligatures w14:val="none"/>
            </w:rPr>
          </w:pPr>
          <w:r w:rsidRPr="00905720">
            <w:rPr>
              <w:rFonts w:ascii="Arial" w:eastAsia="Times New Roman" w:hAnsi="Arial" w:cs="Times New Roman"/>
              <w:kern w:val="0"/>
              <w:szCs w:val="24"/>
              <w:lang w:val="sv-SE"/>
              <w14:ligatures w14:val="none"/>
            </w:rPr>
            <w:t>Avfallsnämndens preliminära sammanträdesdagar 2024 är 22 februari, 21 mars</w:t>
          </w:r>
          <w:r>
            <w:rPr>
              <w:rFonts w:ascii="Arial" w:eastAsia="Times New Roman" w:hAnsi="Arial" w:cs="Times New Roman"/>
              <w:kern w:val="0"/>
              <w:szCs w:val="24"/>
              <w:lang w:val="sv-SE"/>
              <w14:ligatures w14:val="none"/>
            </w:rPr>
            <w:t xml:space="preserve">, </w:t>
          </w:r>
          <w:r w:rsidRPr="00905720">
            <w:rPr>
              <w:rFonts w:ascii="Arial" w:eastAsia="Times New Roman" w:hAnsi="Arial" w:cs="Times New Roman"/>
              <w:kern w:val="0"/>
              <w:szCs w:val="24"/>
              <w:lang w:val="sv-SE"/>
              <w14:ligatures w14:val="none"/>
            </w:rPr>
            <w:t>30 maj, 26 september och 21 november.</w:t>
          </w:r>
        </w:p>
        <w:p w14:paraId="09118748" w14:textId="77777777" w:rsidR="00905720" w:rsidRPr="00905720" w:rsidRDefault="00905720" w:rsidP="00905720">
          <w:pPr>
            <w:keepNext/>
            <w:keepLines/>
            <w:spacing w:line="276" w:lineRule="auto"/>
            <w:ind w:left="2608"/>
            <w:outlineLvl w:val="1"/>
            <w:rPr>
              <w:rFonts w:ascii="Arial" w:eastAsia="Times New Roman" w:hAnsi="Arial" w:cs="Times New Roman"/>
              <w:b/>
              <w:bCs/>
              <w:kern w:val="0"/>
              <w:szCs w:val="26"/>
              <w:lang w:val="en-GB"/>
              <w14:ligatures w14:val="none"/>
            </w:rPr>
          </w:pPr>
          <w:r w:rsidRPr="00905720">
            <w:rPr>
              <w:rFonts w:ascii="Arial" w:eastAsia="Times New Roman" w:hAnsi="Arial" w:cs="Times New Roman"/>
              <w:b/>
              <w:kern w:val="0"/>
              <w:szCs w:val="26"/>
              <w:lang w:val="sv-SE"/>
              <w14:ligatures w14:val="none"/>
            </w:rPr>
            <w:t>Avfallshanteringschefens förslag:</w:t>
          </w:r>
        </w:p>
        <w:p w14:paraId="007F9466" w14:textId="77777777" w:rsidR="00905720" w:rsidRPr="00905720" w:rsidRDefault="00905720" w:rsidP="00905720">
          <w:pPr>
            <w:spacing w:line="276" w:lineRule="auto"/>
            <w:ind w:left="2608"/>
            <w:rPr>
              <w:rFonts w:ascii="Arial" w:eastAsia="Times New Roman" w:hAnsi="Arial" w:cs="Arial"/>
              <w:kern w:val="0"/>
              <w:szCs w:val="24"/>
              <w:lang w:val="en-GB"/>
              <w14:ligatures w14:val="none"/>
            </w:rPr>
          </w:pPr>
          <w:r w:rsidRPr="00905720">
            <w:rPr>
              <w:rFonts w:ascii="Arial" w:eastAsia="Times New Roman" w:hAnsi="Arial" w:cs="Times New Roman"/>
              <w:kern w:val="0"/>
              <w:szCs w:val="24"/>
              <w:lang w:val="sv-SE"/>
              <w14:ligatures w14:val="none"/>
            </w:rPr>
            <w:t>Kymmene avfallsnämnd beslutar att anteckna ärendet för kännedom.</w:t>
          </w:r>
        </w:p>
        <w:p w14:paraId="396CCC38" w14:textId="77777777" w:rsidR="00905720" w:rsidRPr="00905720" w:rsidRDefault="00905720" w:rsidP="00905720">
          <w:pPr>
            <w:keepNext/>
            <w:keepLines/>
            <w:spacing w:line="276" w:lineRule="auto"/>
            <w:ind w:left="2608"/>
            <w:outlineLvl w:val="1"/>
            <w:rPr>
              <w:rFonts w:ascii="Arial" w:eastAsia="Times New Roman" w:hAnsi="Arial" w:cs="Times New Roman"/>
              <w:b/>
              <w:kern w:val="0"/>
              <w:szCs w:val="26"/>
              <w14:ligatures w14:val="none"/>
            </w:rPr>
          </w:pPr>
          <w:r w:rsidRPr="00905720">
            <w:rPr>
              <w:rFonts w:ascii="Arial" w:eastAsia="Times New Roman" w:hAnsi="Arial" w:cs="Times New Roman"/>
              <w:b/>
              <w:kern w:val="0"/>
              <w:szCs w:val="26"/>
              <w:lang w:val="sv-SE"/>
              <w14:ligatures w14:val="none"/>
            </w:rPr>
            <w:t>Kymmene avfallsnämnds beslut:</w:t>
          </w:r>
        </w:p>
        <w:p w14:paraId="6E0579BE" w14:textId="1DE35EE8" w:rsidR="004E0CAC" w:rsidRPr="004E0CAC" w:rsidRDefault="007374CA" w:rsidP="004E0CAC">
          <w:pPr>
            <w:spacing w:line="276" w:lineRule="auto"/>
            <w:rPr>
              <w:rFonts w:ascii="Arial" w:eastAsia="Corbel" w:hAnsi="Arial" w:cs="Arial"/>
              <w:kern w:val="0"/>
              <w14:ligatures w14:val="none"/>
            </w:rPr>
          </w:pPr>
        </w:p>
      </w:sdtContent>
    </w:sdt>
    <w:p w14:paraId="088BCDBB" w14:textId="701D60FE" w:rsidR="005C3471" w:rsidRPr="005C3471" w:rsidRDefault="004E0CAC" w:rsidP="001024DA">
      <w:pPr>
        <w:pStyle w:val="Default"/>
        <w:rPr>
          <w:sz w:val="22"/>
          <w:szCs w:val="22"/>
        </w:rPr>
      </w:pPr>
      <w:r>
        <w:tab/>
      </w:r>
      <w:r w:rsidRPr="004E0CAC">
        <w:rPr>
          <w:sz w:val="22"/>
          <w:szCs w:val="22"/>
        </w:rPr>
        <w:tab/>
      </w:r>
    </w:p>
    <w:p w14:paraId="4BF77A94" w14:textId="6D56574D" w:rsidR="00125094" w:rsidRDefault="004E0CAC" w:rsidP="004E0CAC">
      <w:r w:rsidRPr="005C3471">
        <w:tab/>
      </w:r>
      <w:r w:rsidRPr="005C3471">
        <w:tab/>
      </w:r>
    </w:p>
    <w:p w14:paraId="24601A2A" w14:textId="77777777" w:rsidR="00125094" w:rsidRDefault="00125094">
      <w:r>
        <w:br w:type="page"/>
      </w:r>
    </w:p>
    <w:p w14:paraId="54020A6A" w14:textId="77777777" w:rsidR="004E0CAC" w:rsidRDefault="004E0CAC" w:rsidP="004E0CAC">
      <w:pPr>
        <w:rPr>
          <w:rFonts w:ascii="Arial" w:hAnsi="Arial" w:cs="Arial"/>
        </w:rPr>
      </w:pPr>
    </w:p>
    <w:p w14:paraId="2BE10642" w14:textId="77777777" w:rsidR="001A5BC1" w:rsidRDefault="001A5BC1">
      <w:pPr>
        <w:rPr>
          <w:rFonts w:ascii="Arial" w:hAnsi="Arial" w:cs="Arial"/>
        </w:rPr>
      </w:pPr>
      <w:r>
        <w:rPr>
          <w:rFonts w:ascii="Arial" w:hAnsi="Arial" w:cs="Arial"/>
        </w:rPr>
        <w:br w:type="page"/>
      </w:r>
    </w:p>
    <w:p w14:paraId="794015CE" w14:textId="77777777" w:rsidR="00125094" w:rsidRDefault="00125094" w:rsidP="00125094">
      <w:pPr>
        <w:rPr>
          <w:rFonts w:ascii="Arial" w:hAnsi="Arial" w:cs="Arial"/>
        </w:rPr>
      </w:pPr>
    </w:p>
    <w:p w14:paraId="6133E71F" w14:textId="0D2C2125" w:rsidR="001A5BC1" w:rsidRPr="001A5BC1" w:rsidRDefault="001A5BC1" w:rsidP="00125094">
      <w:pPr>
        <w:rPr>
          <w:rFonts w:ascii="Arial" w:hAnsi="Arial" w:cs="Arial"/>
          <w:b/>
          <w:bCs/>
        </w:rPr>
      </w:pPr>
      <w:proofErr w:type="spellStart"/>
      <w:r w:rsidRPr="001A5BC1">
        <w:rPr>
          <w:rFonts w:ascii="Arial" w:hAnsi="Arial" w:cs="Arial"/>
          <w:b/>
          <w:bCs/>
        </w:rPr>
        <w:t>Bifogader</w:t>
      </w:r>
      <w:proofErr w:type="spellEnd"/>
    </w:p>
    <w:p w14:paraId="332116DB" w14:textId="25024AFC" w:rsidR="001A5BC1" w:rsidRPr="001A5BC1" w:rsidRDefault="001A5BC1" w:rsidP="00125094">
      <w:pPr>
        <w:rPr>
          <w:rFonts w:ascii="Arial" w:hAnsi="Arial" w:cs="Arial"/>
          <w:b/>
          <w:bCs/>
        </w:rPr>
      </w:pPr>
      <w:proofErr w:type="spellStart"/>
      <w:r w:rsidRPr="001A5BC1">
        <w:rPr>
          <w:rFonts w:ascii="Arial" w:hAnsi="Arial" w:cs="Arial"/>
          <w:b/>
          <w:bCs/>
        </w:rPr>
        <w:t>Bifogade</w:t>
      </w:r>
      <w:proofErr w:type="spellEnd"/>
      <w:r w:rsidRPr="001A5BC1">
        <w:rPr>
          <w:rFonts w:ascii="Arial" w:hAnsi="Arial" w:cs="Arial"/>
          <w:b/>
          <w:bCs/>
        </w:rPr>
        <w:t xml:space="preserve"> 1</w:t>
      </w:r>
      <w:r>
        <w:rPr>
          <w:rFonts w:ascii="Arial" w:hAnsi="Arial" w:cs="Arial"/>
          <w:b/>
          <w:bCs/>
        </w:rPr>
        <w:t xml:space="preserve"> </w:t>
      </w:r>
      <w:proofErr w:type="spellStart"/>
      <w:r w:rsidR="001A3F7D">
        <w:rPr>
          <w:rFonts w:ascii="Arial" w:hAnsi="Arial" w:cs="Arial"/>
          <w:b/>
          <w:bCs/>
        </w:rPr>
        <w:t>Ärende</w:t>
      </w:r>
      <w:proofErr w:type="spellEnd"/>
      <w:r w:rsidR="001A3F7D">
        <w:rPr>
          <w:rFonts w:ascii="Arial" w:hAnsi="Arial" w:cs="Arial"/>
          <w:b/>
          <w:bCs/>
        </w:rPr>
        <w:t xml:space="preserve"> 4</w:t>
      </w:r>
    </w:p>
    <w:p w14:paraId="361EC0A2" w14:textId="77777777" w:rsidR="00F656AA" w:rsidRPr="00F656AA" w:rsidRDefault="00F656AA" w:rsidP="00F656AA">
      <w:pPr>
        <w:spacing w:after="0" w:line="240" w:lineRule="auto"/>
        <w:ind w:left="420" w:hanging="420"/>
        <w:textAlignment w:val="baseline"/>
        <w:rPr>
          <w:rFonts w:ascii="Segoe UI" w:eastAsia="Times New Roman" w:hAnsi="Segoe UI" w:cs="Segoe UI"/>
          <w:b/>
          <w:bCs/>
          <w:kern w:val="0"/>
          <w:sz w:val="18"/>
          <w:szCs w:val="18"/>
          <w:lang w:eastAsia="fi-FI"/>
          <w14:ligatures w14:val="none"/>
        </w:rPr>
      </w:pPr>
      <w:r w:rsidRPr="00F656AA">
        <w:rPr>
          <w:rFonts w:ascii="Arial" w:eastAsia="Times New Roman" w:hAnsi="Arial" w:cs="Arial"/>
          <w:b/>
          <w:bCs/>
          <w:kern w:val="0"/>
          <w:lang w:eastAsia="fi-FI"/>
          <w14:ligatures w14:val="none"/>
        </w:rPr>
        <w:t>Kymen jätelautakunta </w:t>
      </w:r>
    </w:p>
    <w:p w14:paraId="78019C23" w14:textId="77777777" w:rsidR="00F656AA" w:rsidRDefault="00F656AA" w:rsidP="00F656AA">
      <w:pPr>
        <w:spacing w:after="0" w:line="240" w:lineRule="auto"/>
        <w:textAlignment w:val="baseline"/>
        <w:rPr>
          <w:rFonts w:ascii="Arial" w:eastAsia="Times New Roman" w:hAnsi="Arial" w:cs="Arial"/>
          <w:kern w:val="0"/>
          <w:lang w:eastAsia="fi-FI"/>
          <w14:ligatures w14:val="none"/>
        </w:rPr>
      </w:pPr>
    </w:p>
    <w:p w14:paraId="54D0C7E3" w14:textId="5A39D733"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kern w:val="0"/>
          <w:lang w:eastAsia="fi-FI"/>
          <w14:ligatures w14:val="none"/>
        </w:rPr>
        <w:t>Toimiala</w:t>
      </w:r>
      <w:r w:rsidRPr="00F656AA">
        <w:rPr>
          <w:rFonts w:ascii="Calibri" w:eastAsia="Times New Roman" w:hAnsi="Calibri" w:cs="Calibri"/>
          <w:kern w:val="0"/>
          <w:lang w:eastAsia="fi-FI"/>
          <w14:ligatures w14:val="none"/>
        </w:rPr>
        <w:tab/>
      </w:r>
      <w:r w:rsidRPr="00F656AA">
        <w:rPr>
          <w:rFonts w:ascii="Arial" w:eastAsia="Times New Roman" w:hAnsi="Arial" w:cs="Arial"/>
          <w:kern w:val="0"/>
          <w:lang w:eastAsia="fi-FI"/>
          <w14:ligatures w14:val="none"/>
        </w:rPr>
        <w:t>Tekniikka ja ympäristö </w:t>
      </w:r>
    </w:p>
    <w:p w14:paraId="709FABB5" w14:textId="77777777" w:rsidR="00F656AA" w:rsidRDefault="00F656AA" w:rsidP="00F656AA">
      <w:pPr>
        <w:spacing w:after="0" w:line="240" w:lineRule="auto"/>
        <w:textAlignment w:val="baseline"/>
        <w:rPr>
          <w:rFonts w:ascii="Arial" w:eastAsia="Times New Roman" w:hAnsi="Arial" w:cs="Arial"/>
          <w:b/>
          <w:bCs/>
          <w:kern w:val="0"/>
          <w:lang w:eastAsia="fi-FI"/>
          <w14:ligatures w14:val="none"/>
        </w:rPr>
      </w:pPr>
    </w:p>
    <w:p w14:paraId="689142C7" w14:textId="70CFD808"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b/>
          <w:bCs/>
          <w:kern w:val="0"/>
          <w:lang w:eastAsia="fi-FI"/>
          <w14:ligatures w14:val="none"/>
        </w:rPr>
        <w:t>Valtuuston/lautakunnan hyväksymät toiminnalliset tavoitteet, mittarit ja tavoitetaso 2024</w:t>
      </w:r>
      <w:r w:rsidRPr="00F656AA">
        <w:rPr>
          <w:rFonts w:ascii="Arial" w:eastAsia="Times New Roman" w:hAnsi="Arial" w:cs="Arial"/>
          <w:kern w:val="0"/>
          <w:lang w:eastAsia="fi-F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1560"/>
        <w:gridCol w:w="1545"/>
        <w:gridCol w:w="1290"/>
        <w:gridCol w:w="1470"/>
      </w:tblGrid>
      <w:tr w:rsidR="00F656AA" w:rsidRPr="00F656AA" w14:paraId="680333F0" w14:textId="77777777" w:rsidTr="00F656AA">
        <w:trPr>
          <w:trHeight w:val="360"/>
        </w:trPr>
        <w:tc>
          <w:tcPr>
            <w:tcW w:w="9630" w:type="dxa"/>
            <w:gridSpan w:val="5"/>
            <w:tcBorders>
              <w:top w:val="nil"/>
              <w:left w:val="nil"/>
              <w:bottom w:val="nil"/>
              <w:right w:val="nil"/>
            </w:tcBorders>
            <w:shd w:val="clear" w:color="auto" w:fill="auto"/>
            <w:hideMark/>
          </w:tcPr>
          <w:p w14:paraId="27BBBB0A" w14:textId="77777777" w:rsidR="00F656AA" w:rsidRPr="00F656AA" w:rsidRDefault="00F656AA" w:rsidP="00F656AA">
            <w:pPr>
              <w:spacing w:after="0" w:line="240" w:lineRule="auto"/>
              <w:textAlignment w:val="baseline"/>
              <w:divId w:val="1433235339"/>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Kaupunkistrategian tavoite:</w:t>
            </w:r>
            <w:r w:rsidRPr="00F656AA">
              <w:rPr>
                <w:rFonts w:ascii="Arial" w:eastAsia="Times New Roman" w:hAnsi="Arial" w:cs="Arial"/>
                <w:kern w:val="0"/>
                <w:sz w:val="18"/>
                <w:szCs w:val="18"/>
                <w:lang w:eastAsia="fi-FI"/>
                <w14:ligatures w14:val="none"/>
              </w:rPr>
              <w:t xml:space="preserve"> Asuminen: Kouvola on turvallinen kotipesä </w:t>
            </w:r>
          </w:p>
        </w:tc>
      </w:tr>
      <w:tr w:rsidR="00F656AA" w:rsidRPr="00F656AA" w14:paraId="4EE95668" w14:textId="77777777" w:rsidTr="00F656AA">
        <w:trPr>
          <w:trHeight w:val="48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5DEC7F10"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Tavoite:</w:t>
            </w:r>
            <w:r w:rsidRPr="00F656AA">
              <w:rPr>
                <w:rFonts w:ascii="Arial" w:eastAsia="Times New Roman" w:hAnsi="Arial" w:cs="Arial"/>
                <w:kern w:val="0"/>
                <w:sz w:val="18"/>
                <w:szCs w:val="18"/>
                <w:lang w:eastAsia="fi-FI"/>
                <w14:ligatures w14:val="none"/>
              </w:rPr>
              <w:t xml:space="preserve"> Laadukkaat palvelut ja tyytyväinen asiakas </w:t>
            </w:r>
          </w:p>
        </w:tc>
        <w:tc>
          <w:tcPr>
            <w:tcW w:w="5850" w:type="dxa"/>
            <w:gridSpan w:val="4"/>
            <w:tcBorders>
              <w:top w:val="single" w:sz="6" w:space="0" w:color="000000"/>
              <w:left w:val="nil"/>
              <w:bottom w:val="single" w:sz="6" w:space="0" w:color="000000"/>
              <w:right w:val="single" w:sz="6" w:space="0" w:color="000000"/>
            </w:tcBorders>
            <w:shd w:val="clear" w:color="auto" w:fill="auto"/>
            <w:hideMark/>
          </w:tcPr>
          <w:p w14:paraId="54D372D6"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Keskeisimmät toimenpiteet: Ilmoitusten sekä hakemusten käsittely sujuvasti </w:t>
            </w:r>
          </w:p>
        </w:tc>
      </w:tr>
      <w:tr w:rsidR="00F656AA" w:rsidRPr="00F656AA" w14:paraId="0F694CAA" w14:textId="77777777" w:rsidTr="00F656AA">
        <w:trPr>
          <w:trHeight w:val="255"/>
        </w:trPr>
        <w:tc>
          <w:tcPr>
            <w:tcW w:w="9630" w:type="dxa"/>
            <w:gridSpan w:val="5"/>
            <w:tcBorders>
              <w:top w:val="single" w:sz="6" w:space="0" w:color="000000"/>
              <w:left w:val="single" w:sz="6" w:space="0" w:color="000000"/>
              <w:bottom w:val="single" w:sz="6" w:space="0" w:color="000000"/>
              <w:right w:val="single" w:sz="6" w:space="0" w:color="000000"/>
            </w:tcBorders>
            <w:shd w:val="clear" w:color="auto" w:fill="F5F5F5"/>
            <w:hideMark/>
          </w:tcPr>
          <w:p w14:paraId="68A4A560"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Mittari(t)</w:t>
            </w:r>
            <w:r w:rsidRPr="00F656AA">
              <w:rPr>
                <w:rFonts w:ascii="Arial" w:eastAsia="Times New Roman" w:hAnsi="Arial" w:cs="Arial"/>
                <w:color w:val="000000"/>
                <w:kern w:val="0"/>
                <w:sz w:val="18"/>
                <w:szCs w:val="18"/>
                <w:lang w:eastAsia="fi-FI"/>
                <w14:ligatures w14:val="none"/>
              </w:rPr>
              <w:t> </w:t>
            </w:r>
          </w:p>
        </w:tc>
      </w:tr>
      <w:tr w:rsidR="00F656AA" w:rsidRPr="00F656AA" w14:paraId="46CA2EFB" w14:textId="77777777" w:rsidTr="00F656AA">
        <w:trPr>
          <w:trHeight w:val="450"/>
        </w:trPr>
        <w:tc>
          <w:tcPr>
            <w:tcW w:w="3765" w:type="dxa"/>
            <w:tcBorders>
              <w:top w:val="nil"/>
              <w:left w:val="single" w:sz="6" w:space="0" w:color="000000"/>
              <w:bottom w:val="single" w:sz="6" w:space="0" w:color="000000"/>
              <w:right w:val="single" w:sz="6" w:space="0" w:color="000000"/>
            </w:tcBorders>
            <w:shd w:val="clear" w:color="auto" w:fill="auto"/>
            <w:vAlign w:val="center"/>
            <w:hideMark/>
          </w:tcPr>
          <w:p w14:paraId="55AEC1BD"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Käsittelyaika (päivää) </w:t>
            </w:r>
          </w:p>
        </w:tc>
        <w:tc>
          <w:tcPr>
            <w:tcW w:w="1560" w:type="dxa"/>
            <w:tcBorders>
              <w:top w:val="nil"/>
              <w:left w:val="nil"/>
              <w:bottom w:val="single" w:sz="6" w:space="0" w:color="000000"/>
              <w:right w:val="single" w:sz="6" w:space="0" w:color="000000"/>
            </w:tcBorders>
            <w:shd w:val="clear" w:color="auto" w:fill="F5F5F5"/>
            <w:vAlign w:val="center"/>
            <w:hideMark/>
          </w:tcPr>
          <w:p w14:paraId="2C4B6167"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Lähtöarvo </w:t>
            </w:r>
            <w:r w:rsidRPr="00F656AA">
              <w:rPr>
                <w:rFonts w:ascii="Arial" w:eastAsia="Times New Roman" w:hAnsi="Arial" w:cs="Arial"/>
                <w:color w:val="000000"/>
                <w:kern w:val="0"/>
                <w:sz w:val="18"/>
                <w:szCs w:val="18"/>
                <w:lang w:eastAsia="fi-FI"/>
                <w14:ligatures w14:val="none"/>
              </w:rPr>
              <w:br/>
              <w:t>8/2023  </w:t>
            </w:r>
          </w:p>
        </w:tc>
        <w:tc>
          <w:tcPr>
            <w:tcW w:w="1545" w:type="dxa"/>
            <w:tcBorders>
              <w:top w:val="nil"/>
              <w:left w:val="nil"/>
              <w:bottom w:val="single" w:sz="6" w:space="0" w:color="000000"/>
              <w:right w:val="single" w:sz="6" w:space="0" w:color="000000"/>
            </w:tcBorders>
            <w:shd w:val="clear" w:color="auto" w:fill="auto"/>
            <w:vAlign w:val="center"/>
            <w:hideMark/>
          </w:tcPr>
          <w:p w14:paraId="62E47BEA"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47,4 </w:t>
            </w:r>
          </w:p>
        </w:tc>
        <w:tc>
          <w:tcPr>
            <w:tcW w:w="1290" w:type="dxa"/>
            <w:tcBorders>
              <w:top w:val="nil"/>
              <w:left w:val="nil"/>
              <w:bottom w:val="single" w:sz="6" w:space="0" w:color="000000"/>
              <w:right w:val="single" w:sz="6" w:space="0" w:color="000000"/>
            </w:tcBorders>
            <w:shd w:val="clear" w:color="auto" w:fill="F5F5F5"/>
            <w:vAlign w:val="center"/>
            <w:hideMark/>
          </w:tcPr>
          <w:p w14:paraId="7272B57E"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Tavoitearvo </w:t>
            </w:r>
            <w:r w:rsidRPr="00F656AA">
              <w:rPr>
                <w:rFonts w:ascii="Arial" w:eastAsia="Times New Roman" w:hAnsi="Arial" w:cs="Arial"/>
                <w:color w:val="000000"/>
                <w:kern w:val="0"/>
                <w:sz w:val="18"/>
                <w:szCs w:val="18"/>
                <w:lang w:eastAsia="fi-FI"/>
                <w14:ligatures w14:val="none"/>
              </w:rPr>
              <w:br/>
              <w:t>12/2024 </w:t>
            </w:r>
          </w:p>
        </w:tc>
        <w:tc>
          <w:tcPr>
            <w:tcW w:w="1440" w:type="dxa"/>
            <w:tcBorders>
              <w:top w:val="nil"/>
              <w:left w:val="nil"/>
              <w:bottom w:val="single" w:sz="6" w:space="0" w:color="000000"/>
              <w:right w:val="single" w:sz="6" w:space="0" w:color="000000"/>
            </w:tcBorders>
            <w:shd w:val="clear" w:color="auto" w:fill="auto"/>
            <w:vAlign w:val="center"/>
            <w:hideMark/>
          </w:tcPr>
          <w:p w14:paraId="35A99BC9"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42,0 </w:t>
            </w:r>
          </w:p>
        </w:tc>
      </w:tr>
      <w:tr w:rsidR="00F656AA" w:rsidRPr="00F656AA" w14:paraId="278710E9" w14:textId="77777777" w:rsidTr="00F656AA">
        <w:trPr>
          <w:trHeight w:val="180"/>
        </w:trPr>
        <w:tc>
          <w:tcPr>
            <w:tcW w:w="9630" w:type="dxa"/>
            <w:gridSpan w:val="5"/>
            <w:tcBorders>
              <w:top w:val="nil"/>
              <w:left w:val="nil"/>
              <w:bottom w:val="nil"/>
              <w:right w:val="nil"/>
            </w:tcBorders>
            <w:shd w:val="clear" w:color="auto" w:fill="auto"/>
            <w:hideMark/>
          </w:tcPr>
          <w:p w14:paraId="55793F87"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Times New Roman" w:eastAsia="Times New Roman" w:hAnsi="Times New Roman" w:cs="Times New Roman"/>
                <w:kern w:val="0"/>
                <w:sz w:val="2"/>
                <w:szCs w:val="2"/>
                <w:lang w:eastAsia="fi-FI"/>
                <w14:ligatures w14:val="none"/>
              </w:rPr>
              <w:t> </w:t>
            </w:r>
          </w:p>
        </w:tc>
      </w:tr>
      <w:tr w:rsidR="00F656AA" w:rsidRPr="00F656AA" w14:paraId="3F4B2ECD" w14:textId="77777777" w:rsidTr="00F656AA">
        <w:trPr>
          <w:trHeight w:val="360"/>
        </w:trPr>
        <w:tc>
          <w:tcPr>
            <w:tcW w:w="9630" w:type="dxa"/>
            <w:gridSpan w:val="5"/>
            <w:tcBorders>
              <w:top w:val="nil"/>
              <w:left w:val="nil"/>
              <w:bottom w:val="nil"/>
              <w:right w:val="nil"/>
            </w:tcBorders>
            <w:shd w:val="clear" w:color="auto" w:fill="auto"/>
            <w:hideMark/>
          </w:tcPr>
          <w:p w14:paraId="03A07F95"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Kaupunkistrategian tavoite:</w:t>
            </w:r>
            <w:r w:rsidRPr="00F656AA">
              <w:rPr>
                <w:rFonts w:ascii="Arial" w:eastAsia="Times New Roman" w:hAnsi="Arial" w:cs="Arial"/>
                <w:kern w:val="0"/>
                <w:sz w:val="18"/>
                <w:szCs w:val="18"/>
                <w:lang w:eastAsia="fi-FI"/>
                <w14:ligatures w14:val="none"/>
              </w:rPr>
              <w:t xml:space="preserve"> Kestävä elämäntapa: Kouvola on luonnollinen perusta </w:t>
            </w:r>
          </w:p>
        </w:tc>
      </w:tr>
      <w:tr w:rsidR="00F656AA" w:rsidRPr="00F656AA" w14:paraId="6660B3FB" w14:textId="77777777" w:rsidTr="00F656AA">
        <w:trPr>
          <w:trHeight w:val="48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424F46BD"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Tavoite:</w:t>
            </w:r>
            <w:r w:rsidRPr="00F656AA">
              <w:rPr>
                <w:rFonts w:ascii="Arial" w:eastAsia="Times New Roman" w:hAnsi="Arial" w:cs="Arial"/>
                <w:kern w:val="0"/>
                <w:sz w:val="18"/>
                <w:szCs w:val="18"/>
                <w:lang w:eastAsia="fi-FI"/>
                <w14:ligatures w14:val="none"/>
              </w:rPr>
              <w:t xml:space="preserve"> Jätehuollon yhteisten suuntaviivojen määrittely vuosille 2025–2030 </w:t>
            </w:r>
          </w:p>
        </w:tc>
        <w:tc>
          <w:tcPr>
            <w:tcW w:w="5850" w:type="dxa"/>
            <w:gridSpan w:val="4"/>
            <w:tcBorders>
              <w:top w:val="single" w:sz="6" w:space="0" w:color="000000"/>
              <w:left w:val="nil"/>
              <w:bottom w:val="single" w:sz="6" w:space="0" w:color="000000"/>
              <w:right w:val="single" w:sz="6" w:space="0" w:color="000000"/>
            </w:tcBorders>
            <w:shd w:val="clear" w:color="auto" w:fill="auto"/>
            <w:hideMark/>
          </w:tcPr>
          <w:p w14:paraId="76599972"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Keskeisimmät toimenpiteet: Jätepoliittisen ohjelman uudistaminen ja jätehuollon palvelutason päivittäminen </w:t>
            </w:r>
          </w:p>
        </w:tc>
      </w:tr>
      <w:tr w:rsidR="00F656AA" w:rsidRPr="00F656AA" w14:paraId="4FF4DD43" w14:textId="77777777" w:rsidTr="00F656AA">
        <w:trPr>
          <w:trHeight w:val="255"/>
        </w:trPr>
        <w:tc>
          <w:tcPr>
            <w:tcW w:w="9630" w:type="dxa"/>
            <w:gridSpan w:val="5"/>
            <w:tcBorders>
              <w:top w:val="single" w:sz="6" w:space="0" w:color="000000"/>
              <w:left w:val="single" w:sz="6" w:space="0" w:color="000000"/>
              <w:bottom w:val="single" w:sz="6" w:space="0" w:color="000000"/>
              <w:right w:val="single" w:sz="6" w:space="0" w:color="000000"/>
            </w:tcBorders>
            <w:shd w:val="clear" w:color="auto" w:fill="F5F5F5"/>
            <w:hideMark/>
          </w:tcPr>
          <w:p w14:paraId="26E590E8"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Mittari(t)</w:t>
            </w:r>
            <w:r w:rsidRPr="00F656AA">
              <w:rPr>
                <w:rFonts w:ascii="Arial" w:eastAsia="Times New Roman" w:hAnsi="Arial" w:cs="Arial"/>
                <w:color w:val="000000"/>
                <w:kern w:val="0"/>
                <w:sz w:val="18"/>
                <w:szCs w:val="18"/>
                <w:lang w:eastAsia="fi-FI"/>
                <w14:ligatures w14:val="none"/>
              </w:rPr>
              <w:t> </w:t>
            </w:r>
          </w:p>
        </w:tc>
      </w:tr>
      <w:tr w:rsidR="00F656AA" w:rsidRPr="00F656AA" w14:paraId="39159685" w14:textId="77777777" w:rsidTr="00F656AA">
        <w:trPr>
          <w:trHeight w:val="450"/>
        </w:trPr>
        <w:tc>
          <w:tcPr>
            <w:tcW w:w="3765" w:type="dxa"/>
            <w:tcBorders>
              <w:top w:val="nil"/>
              <w:left w:val="single" w:sz="6" w:space="0" w:color="000000"/>
              <w:bottom w:val="single" w:sz="6" w:space="0" w:color="000000"/>
              <w:right w:val="single" w:sz="6" w:space="0" w:color="000000"/>
            </w:tcBorders>
            <w:shd w:val="clear" w:color="auto" w:fill="auto"/>
            <w:vAlign w:val="center"/>
            <w:hideMark/>
          </w:tcPr>
          <w:p w14:paraId="7FD92A07"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Toteutumisaste (%) </w:t>
            </w:r>
          </w:p>
        </w:tc>
        <w:tc>
          <w:tcPr>
            <w:tcW w:w="1560" w:type="dxa"/>
            <w:tcBorders>
              <w:top w:val="nil"/>
              <w:left w:val="nil"/>
              <w:bottom w:val="single" w:sz="6" w:space="0" w:color="000000"/>
              <w:right w:val="single" w:sz="6" w:space="0" w:color="000000"/>
            </w:tcBorders>
            <w:shd w:val="clear" w:color="auto" w:fill="F5F5F5"/>
            <w:vAlign w:val="center"/>
            <w:hideMark/>
          </w:tcPr>
          <w:p w14:paraId="492E54D0"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Lähtöarvo </w:t>
            </w:r>
            <w:r w:rsidRPr="00F656AA">
              <w:rPr>
                <w:rFonts w:ascii="Arial" w:eastAsia="Times New Roman" w:hAnsi="Arial" w:cs="Arial"/>
                <w:color w:val="000000"/>
                <w:kern w:val="0"/>
                <w:sz w:val="18"/>
                <w:szCs w:val="18"/>
                <w:lang w:eastAsia="fi-FI"/>
                <w14:ligatures w14:val="none"/>
              </w:rPr>
              <w:br/>
              <w:t>12/2023 </w:t>
            </w:r>
          </w:p>
        </w:tc>
        <w:tc>
          <w:tcPr>
            <w:tcW w:w="1545" w:type="dxa"/>
            <w:tcBorders>
              <w:top w:val="nil"/>
              <w:left w:val="nil"/>
              <w:bottom w:val="single" w:sz="6" w:space="0" w:color="000000"/>
              <w:right w:val="single" w:sz="6" w:space="0" w:color="000000"/>
            </w:tcBorders>
            <w:shd w:val="clear" w:color="auto" w:fill="auto"/>
            <w:vAlign w:val="center"/>
            <w:hideMark/>
          </w:tcPr>
          <w:p w14:paraId="11789C96"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0 </w:t>
            </w:r>
          </w:p>
        </w:tc>
        <w:tc>
          <w:tcPr>
            <w:tcW w:w="1290" w:type="dxa"/>
            <w:tcBorders>
              <w:top w:val="nil"/>
              <w:left w:val="nil"/>
              <w:bottom w:val="single" w:sz="6" w:space="0" w:color="000000"/>
              <w:right w:val="single" w:sz="6" w:space="0" w:color="000000"/>
            </w:tcBorders>
            <w:shd w:val="clear" w:color="auto" w:fill="F5F5F5"/>
            <w:vAlign w:val="center"/>
            <w:hideMark/>
          </w:tcPr>
          <w:p w14:paraId="5B1BE4FB"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Tavoitearvo </w:t>
            </w:r>
            <w:r w:rsidRPr="00F656AA">
              <w:rPr>
                <w:rFonts w:ascii="Arial" w:eastAsia="Times New Roman" w:hAnsi="Arial" w:cs="Arial"/>
                <w:color w:val="000000"/>
                <w:kern w:val="0"/>
                <w:sz w:val="18"/>
                <w:szCs w:val="18"/>
                <w:lang w:eastAsia="fi-FI"/>
                <w14:ligatures w14:val="none"/>
              </w:rPr>
              <w:br/>
              <w:t>12/2024 </w:t>
            </w:r>
          </w:p>
        </w:tc>
        <w:tc>
          <w:tcPr>
            <w:tcW w:w="1440" w:type="dxa"/>
            <w:tcBorders>
              <w:top w:val="nil"/>
              <w:left w:val="nil"/>
              <w:bottom w:val="single" w:sz="6" w:space="0" w:color="000000"/>
              <w:right w:val="single" w:sz="6" w:space="0" w:color="000000"/>
            </w:tcBorders>
            <w:shd w:val="clear" w:color="auto" w:fill="auto"/>
            <w:vAlign w:val="center"/>
            <w:hideMark/>
          </w:tcPr>
          <w:p w14:paraId="582C5DC1"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100 </w:t>
            </w:r>
          </w:p>
        </w:tc>
      </w:tr>
      <w:tr w:rsidR="00F656AA" w:rsidRPr="00F656AA" w14:paraId="5B7F4AD8" w14:textId="77777777" w:rsidTr="00F656AA">
        <w:trPr>
          <w:trHeight w:val="480"/>
        </w:trPr>
        <w:tc>
          <w:tcPr>
            <w:tcW w:w="3765" w:type="dxa"/>
            <w:tcBorders>
              <w:top w:val="single" w:sz="6" w:space="0" w:color="000000"/>
              <w:left w:val="single" w:sz="6" w:space="0" w:color="000000"/>
              <w:bottom w:val="single" w:sz="6" w:space="0" w:color="000000"/>
              <w:right w:val="single" w:sz="6" w:space="0" w:color="000000"/>
            </w:tcBorders>
            <w:shd w:val="clear" w:color="auto" w:fill="auto"/>
            <w:hideMark/>
          </w:tcPr>
          <w:p w14:paraId="0C3C4B41"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Tavoite:</w:t>
            </w:r>
            <w:r w:rsidRPr="00F656AA">
              <w:rPr>
                <w:rFonts w:ascii="Arial" w:eastAsia="Times New Roman" w:hAnsi="Arial" w:cs="Arial"/>
                <w:kern w:val="0"/>
                <w:sz w:val="18"/>
                <w:szCs w:val="18"/>
                <w:lang w:eastAsia="fi-FI"/>
                <w14:ligatures w14:val="none"/>
              </w:rPr>
              <w:t xml:space="preserve"> J</w:t>
            </w:r>
            <w:r w:rsidRPr="00F656AA">
              <w:rPr>
                <w:rFonts w:ascii="Arial" w:eastAsia="Times New Roman" w:hAnsi="Arial" w:cs="Arial"/>
                <w:color w:val="000000"/>
                <w:kern w:val="0"/>
                <w:sz w:val="18"/>
                <w:szCs w:val="18"/>
                <w:lang w:eastAsia="fi-FI"/>
                <w14:ligatures w14:val="none"/>
              </w:rPr>
              <w:t>ätehuoltomääräysten mukaiset jätehuoltopalvelut asukkailla. Kasvatetaan järjestettyyn jätteenkuljetukseen liittyneiden osuutta liittymisvelvollisista. </w:t>
            </w:r>
          </w:p>
        </w:tc>
        <w:tc>
          <w:tcPr>
            <w:tcW w:w="5850" w:type="dxa"/>
            <w:gridSpan w:val="4"/>
            <w:tcBorders>
              <w:top w:val="single" w:sz="6" w:space="0" w:color="000000"/>
              <w:left w:val="nil"/>
              <w:bottom w:val="single" w:sz="6" w:space="0" w:color="000000"/>
              <w:right w:val="single" w:sz="6" w:space="0" w:color="000000"/>
            </w:tcBorders>
            <w:shd w:val="clear" w:color="auto" w:fill="auto"/>
            <w:hideMark/>
          </w:tcPr>
          <w:p w14:paraId="001FB56A"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Keskeisimmät toimenpiteet: Jätehuoltomääräysten jalkauttaminen bio- ja pakkausjätekeräyksen osalta </w:t>
            </w:r>
          </w:p>
        </w:tc>
      </w:tr>
      <w:tr w:rsidR="00F656AA" w:rsidRPr="00F656AA" w14:paraId="397CF0D5" w14:textId="77777777" w:rsidTr="00F656AA">
        <w:trPr>
          <w:trHeight w:val="255"/>
        </w:trPr>
        <w:tc>
          <w:tcPr>
            <w:tcW w:w="9630" w:type="dxa"/>
            <w:gridSpan w:val="5"/>
            <w:tcBorders>
              <w:top w:val="single" w:sz="6" w:space="0" w:color="000000"/>
              <w:left w:val="single" w:sz="6" w:space="0" w:color="000000"/>
              <w:bottom w:val="single" w:sz="6" w:space="0" w:color="000000"/>
              <w:right w:val="single" w:sz="6" w:space="0" w:color="000000"/>
            </w:tcBorders>
            <w:shd w:val="clear" w:color="auto" w:fill="F5F5F5"/>
            <w:hideMark/>
          </w:tcPr>
          <w:p w14:paraId="3D67282C"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Mittari(t)</w:t>
            </w:r>
            <w:r w:rsidRPr="00F656AA">
              <w:rPr>
                <w:rFonts w:ascii="Arial" w:eastAsia="Times New Roman" w:hAnsi="Arial" w:cs="Arial"/>
                <w:color w:val="000000"/>
                <w:kern w:val="0"/>
                <w:sz w:val="18"/>
                <w:szCs w:val="18"/>
                <w:lang w:eastAsia="fi-FI"/>
                <w14:ligatures w14:val="none"/>
              </w:rPr>
              <w:t> </w:t>
            </w:r>
          </w:p>
        </w:tc>
      </w:tr>
      <w:tr w:rsidR="00F656AA" w:rsidRPr="00F656AA" w14:paraId="10E7CB52" w14:textId="77777777" w:rsidTr="00F656AA">
        <w:trPr>
          <w:trHeight w:val="450"/>
        </w:trPr>
        <w:tc>
          <w:tcPr>
            <w:tcW w:w="3765" w:type="dxa"/>
            <w:tcBorders>
              <w:top w:val="nil"/>
              <w:left w:val="single" w:sz="6" w:space="0" w:color="000000"/>
              <w:bottom w:val="single" w:sz="6" w:space="0" w:color="000000"/>
              <w:right w:val="single" w:sz="6" w:space="0" w:color="000000"/>
            </w:tcBorders>
            <w:shd w:val="clear" w:color="auto" w:fill="auto"/>
            <w:vAlign w:val="center"/>
            <w:hideMark/>
          </w:tcPr>
          <w:p w14:paraId="092FF4D9"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Liittyneiden osuus (%) </w:t>
            </w:r>
          </w:p>
        </w:tc>
        <w:tc>
          <w:tcPr>
            <w:tcW w:w="1560" w:type="dxa"/>
            <w:tcBorders>
              <w:top w:val="nil"/>
              <w:left w:val="nil"/>
              <w:bottom w:val="single" w:sz="6" w:space="0" w:color="000000"/>
              <w:right w:val="single" w:sz="6" w:space="0" w:color="000000"/>
            </w:tcBorders>
            <w:shd w:val="clear" w:color="auto" w:fill="F5F5F5"/>
            <w:vAlign w:val="center"/>
            <w:hideMark/>
          </w:tcPr>
          <w:p w14:paraId="0FD0D7AA"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Lähtöarvo </w:t>
            </w:r>
            <w:r w:rsidRPr="00F656AA">
              <w:rPr>
                <w:rFonts w:ascii="Arial" w:eastAsia="Times New Roman" w:hAnsi="Arial" w:cs="Arial"/>
                <w:kern w:val="0"/>
                <w:sz w:val="18"/>
                <w:szCs w:val="18"/>
                <w:lang w:eastAsia="fi-FI"/>
                <w14:ligatures w14:val="none"/>
              </w:rPr>
              <w:br/>
              <w:t>8/2023 </w:t>
            </w:r>
          </w:p>
        </w:tc>
        <w:tc>
          <w:tcPr>
            <w:tcW w:w="1545" w:type="dxa"/>
            <w:tcBorders>
              <w:top w:val="nil"/>
              <w:left w:val="nil"/>
              <w:bottom w:val="single" w:sz="6" w:space="0" w:color="000000"/>
              <w:right w:val="single" w:sz="6" w:space="0" w:color="000000"/>
            </w:tcBorders>
            <w:shd w:val="clear" w:color="auto" w:fill="auto"/>
            <w:vAlign w:val="center"/>
            <w:hideMark/>
          </w:tcPr>
          <w:p w14:paraId="59EE5C63"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84 </w:t>
            </w:r>
          </w:p>
        </w:tc>
        <w:tc>
          <w:tcPr>
            <w:tcW w:w="1290" w:type="dxa"/>
            <w:tcBorders>
              <w:top w:val="nil"/>
              <w:left w:val="nil"/>
              <w:bottom w:val="single" w:sz="6" w:space="0" w:color="000000"/>
              <w:right w:val="single" w:sz="6" w:space="0" w:color="000000"/>
            </w:tcBorders>
            <w:shd w:val="clear" w:color="auto" w:fill="F5F5F5"/>
            <w:vAlign w:val="center"/>
            <w:hideMark/>
          </w:tcPr>
          <w:p w14:paraId="285B34AF"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Tavoitearvo </w:t>
            </w:r>
            <w:r w:rsidRPr="00F656AA">
              <w:rPr>
                <w:rFonts w:ascii="Arial" w:eastAsia="Times New Roman" w:hAnsi="Arial" w:cs="Arial"/>
                <w:color w:val="000000"/>
                <w:kern w:val="0"/>
                <w:sz w:val="18"/>
                <w:szCs w:val="18"/>
                <w:lang w:eastAsia="fi-FI"/>
                <w14:ligatures w14:val="none"/>
              </w:rPr>
              <w:br/>
              <w:t>12/2024 </w:t>
            </w:r>
          </w:p>
        </w:tc>
        <w:tc>
          <w:tcPr>
            <w:tcW w:w="1440" w:type="dxa"/>
            <w:tcBorders>
              <w:top w:val="nil"/>
              <w:left w:val="nil"/>
              <w:bottom w:val="single" w:sz="6" w:space="0" w:color="000000"/>
              <w:right w:val="single" w:sz="6" w:space="0" w:color="000000"/>
            </w:tcBorders>
            <w:shd w:val="clear" w:color="auto" w:fill="auto"/>
            <w:vAlign w:val="center"/>
            <w:hideMark/>
          </w:tcPr>
          <w:p w14:paraId="4E00D492"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88 </w:t>
            </w:r>
          </w:p>
        </w:tc>
      </w:tr>
    </w:tbl>
    <w:p w14:paraId="4C9FC0EE" w14:textId="77777777" w:rsidR="00F656AA" w:rsidRDefault="00F656AA" w:rsidP="00F656AA">
      <w:pPr>
        <w:spacing w:after="0" w:line="240" w:lineRule="auto"/>
        <w:textAlignment w:val="baseline"/>
        <w:rPr>
          <w:rFonts w:ascii="Arial" w:eastAsia="Times New Roman" w:hAnsi="Arial" w:cs="Arial"/>
          <w:b/>
          <w:bCs/>
          <w:kern w:val="0"/>
          <w:lang w:eastAsia="fi-FI"/>
          <w14:ligatures w14:val="none"/>
        </w:rPr>
      </w:pPr>
    </w:p>
    <w:p w14:paraId="276FB9F2" w14:textId="388B21E3"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b/>
          <w:bCs/>
          <w:kern w:val="0"/>
          <w:lang w:eastAsia="fi-FI"/>
          <w14:ligatures w14:val="none"/>
        </w:rPr>
        <w:t>Talous</w:t>
      </w:r>
      <w:r w:rsidRPr="00F656AA">
        <w:rPr>
          <w:rFonts w:ascii="Arial" w:eastAsia="Times New Roman" w:hAnsi="Arial" w:cs="Arial"/>
          <w:kern w:val="0"/>
          <w:lang w:eastAsia="fi-F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1260"/>
        <w:gridCol w:w="1125"/>
        <w:gridCol w:w="1125"/>
        <w:gridCol w:w="1125"/>
      </w:tblGrid>
      <w:tr w:rsidR="00F656AA" w:rsidRPr="00F656AA" w14:paraId="66846619" w14:textId="77777777" w:rsidTr="00F656AA">
        <w:trPr>
          <w:trHeight w:val="450"/>
        </w:trPr>
        <w:tc>
          <w:tcPr>
            <w:tcW w:w="4380" w:type="dxa"/>
            <w:tcBorders>
              <w:top w:val="nil"/>
              <w:left w:val="nil"/>
              <w:bottom w:val="nil"/>
              <w:right w:val="nil"/>
            </w:tcBorders>
            <w:shd w:val="clear" w:color="auto" w:fill="FFFFFF"/>
            <w:hideMark/>
          </w:tcPr>
          <w:p w14:paraId="043D3263"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Kymen jätelautakunta 1000 e</w:t>
            </w:r>
            <w:r w:rsidRPr="00F656AA">
              <w:rPr>
                <w:rFonts w:ascii="Arial" w:eastAsia="Times New Roman" w:hAnsi="Arial" w:cs="Arial"/>
                <w:color w:val="000000"/>
                <w:kern w:val="0"/>
                <w:sz w:val="18"/>
                <w:szCs w:val="18"/>
                <w:lang w:eastAsia="fi-FI"/>
                <w14:ligatures w14:val="none"/>
              </w:rPr>
              <w:t> </w:t>
            </w:r>
          </w:p>
        </w:tc>
        <w:tc>
          <w:tcPr>
            <w:tcW w:w="1260" w:type="dxa"/>
            <w:tcBorders>
              <w:top w:val="nil"/>
              <w:left w:val="nil"/>
              <w:bottom w:val="nil"/>
              <w:right w:val="nil"/>
            </w:tcBorders>
            <w:shd w:val="clear" w:color="auto" w:fill="auto"/>
            <w:hideMark/>
          </w:tcPr>
          <w:p w14:paraId="3AC2BFA8"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TP 2022</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5C3F52A4"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TA 2023</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045249C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TA 2024</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63E515DB"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KS 2024</w:t>
            </w:r>
            <w:r w:rsidRPr="00F656AA">
              <w:rPr>
                <w:rFonts w:ascii="Arial" w:eastAsia="Times New Roman" w:hAnsi="Arial" w:cs="Arial"/>
                <w:color w:val="000000"/>
                <w:kern w:val="0"/>
                <w:sz w:val="18"/>
                <w:szCs w:val="18"/>
                <w:lang w:eastAsia="fi-FI"/>
                <w14:ligatures w14:val="none"/>
              </w:rPr>
              <w:t> </w:t>
            </w:r>
          </w:p>
        </w:tc>
      </w:tr>
      <w:tr w:rsidR="00F656AA" w:rsidRPr="00F656AA" w14:paraId="436C3E31" w14:textId="77777777" w:rsidTr="00F656AA">
        <w:trPr>
          <w:trHeight w:val="300"/>
        </w:trPr>
        <w:tc>
          <w:tcPr>
            <w:tcW w:w="4380" w:type="dxa"/>
            <w:tcBorders>
              <w:top w:val="nil"/>
              <w:left w:val="nil"/>
              <w:bottom w:val="nil"/>
              <w:right w:val="nil"/>
            </w:tcBorders>
            <w:shd w:val="clear" w:color="auto" w:fill="auto"/>
            <w:hideMark/>
          </w:tcPr>
          <w:p w14:paraId="004DAA5F"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Toimintatuotot</w:t>
            </w:r>
            <w:r w:rsidRPr="00F656AA">
              <w:rPr>
                <w:rFonts w:ascii="Arial" w:eastAsia="Times New Roman" w:hAnsi="Arial" w:cs="Arial"/>
                <w:color w:val="000000"/>
                <w:kern w:val="0"/>
                <w:sz w:val="18"/>
                <w:szCs w:val="18"/>
                <w:lang w:eastAsia="fi-FI"/>
                <w14:ligatures w14:val="none"/>
              </w:rPr>
              <w:t> </w:t>
            </w:r>
          </w:p>
        </w:tc>
        <w:tc>
          <w:tcPr>
            <w:tcW w:w="1260" w:type="dxa"/>
            <w:tcBorders>
              <w:top w:val="nil"/>
              <w:left w:val="nil"/>
              <w:bottom w:val="nil"/>
              <w:right w:val="nil"/>
            </w:tcBorders>
            <w:shd w:val="clear" w:color="auto" w:fill="auto"/>
            <w:hideMark/>
          </w:tcPr>
          <w:p w14:paraId="3E8DB775"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5DC3DF24"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3E5455EC"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44712383"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 </w:t>
            </w:r>
          </w:p>
        </w:tc>
      </w:tr>
      <w:tr w:rsidR="00F656AA" w:rsidRPr="00F656AA" w14:paraId="013D2D3E" w14:textId="77777777" w:rsidTr="00F656AA">
        <w:trPr>
          <w:trHeight w:val="300"/>
        </w:trPr>
        <w:tc>
          <w:tcPr>
            <w:tcW w:w="4380" w:type="dxa"/>
            <w:tcBorders>
              <w:top w:val="nil"/>
              <w:left w:val="nil"/>
              <w:bottom w:val="nil"/>
              <w:right w:val="nil"/>
            </w:tcBorders>
            <w:shd w:val="clear" w:color="auto" w:fill="auto"/>
            <w:hideMark/>
          </w:tcPr>
          <w:p w14:paraId="2A9AC355" w14:textId="77777777" w:rsidR="00F656AA" w:rsidRPr="00F656AA" w:rsidRDefault="00F656AA" w:rsidP="00F656AA">
            <w:pPr>
              <w:spacing w:after="0" w:line="240" w:lineRule="auto"/>
              <w:ind w:left="60"/>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Myyntituotot </w:t>
            </w:r>
          </w:p>
        </w:tc>
        <w:tc>
          <w:tcPr>
            <w:tcW w:w="1260" w:type="dxa"/>
            <w:tcBorders>
              <w:top w:val="nil"/>
              <w:left w:val="nil"/>
              <w:bottom w:val="nil"/>
              <w:right w:val="nil"/>
            </w:tcBorders>
            <w:shd w:val="clear" w:color="auto" w:fill="auto"/>
            <w:hideMark/>
          </w:tcPr>
          <w:p w14:paraId="0E444C14"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277 </w:t>
            </w:r>
          </w:p>
        </w:tc>
        <w:tc>
          <w:tcPr>
            <w:tcW w:w="1125" w:type="dxa"/>
            <w:tcBorders>
              <w:top w:val="nil"/>
              <w:left w:val="nil"/>
              <w:bottom w:val="nil"/>
              <w:right w:val="nil"/>
            </w:tcBorders>
            <w:shd w:val="clear" w:color="auto" w:fill="auto"/>
            <w:hideMark/>
          </w:tcPr>
          <w:p w14:paraId="6D275795"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312 </w:t>
            </w:r>
          </w:p>
        </w:tc>
        <w:tc>
          <w:tcPr>
            <w:tcW w:w="1125" w:type="dxa"/>
            <w:tcBorders>
              <w:top w:val="nil"/>
              <w:left w:val="nil"/>
              <w:bottom w:val="nil"/>
              <w:right w:val="nil"/>
            </w:tcBorders>
            <w:shd w:val="clear" w:color="auto" w:fill="auto"/>
            <w:hideMark/>
          </w:tcPr>
          <w:p w14:paraId="1957D170"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361 </w:t>
            </w:r>
          </w:p>
        </w:tc>
        <w:tc>
          <w:tcPr>
            <w:tcW w:w="1125" w:type="dxa"/>
            <w:tcBorders>
              <w:top w:val="nil"/>
              <w:left w:val="nil"/>
              <w:bottom w:val="nil"/>
              <w:right w:val="nil"/>
            </w:tcBorders>
            <w:shd w:val="clear" w:color="auto" w:fill="auto"/>
            <w:hideMark/>
          </w:tcPr>
          <w:p w14:paraId="590A752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361 </w:t>
            </w:r>
          </w:p>
        </w:tc>
      </w:tr>
      <w:tr w:rsidR="00F656AA" w:rsidRPr="00F656AA" w14:paraId="76B68D81" w14:textId="77777777" w:rsidTr="00F656AA">
        <w:trPr>
          <w:trHeight w:val="300"/>
        </w:trPr>
        <w:tc>
          <w:tcPr>
            <w:tcW w:w="4380" w:type="dxa"/>
            <w:tcBorders>
              <w:top w:val="nil"/>
              <w:left w:val="nil"/>
              <w:bottom w:val="nil"/>
              <w:right w:val="nil"/>
            </w:tcBorders>
            <w:shd w:val="clear" w:color="auto" w:fill="auto"/>
            <w:hideMark/>
          </w:tcPr>
          <w:p w14:paraId="22FD4F5C" w14:textId="77777777" w:rsidR="00F656AA" w:rsidRPr="00F656AA" w:rsidRDefault="00F656AA" w:rsidP="00F656AA">
            <w:pPr>
              <w:spacing w:after="0" w:line="240" w:lineRule="auto"/>
              <w:ind w:left="60"/>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Tuet ja avustukset </w:t>
            </w:r>
          </w:p>
        </w:tc>
        <w:tc>
          <w:tcPr>
            <w:tcW w:w="1260" w:type="dxa"/>
            <w:tcBorders>
              <w:top w:val="nil"/>
              <w:left w:val="nil"/>
              <w:bottom w:val="nil"/>
              <w:right w:val="nil"/>
            </w:tcBorders>
            <w:shd w:val="clear" w:color="auto" w:fill="auto"/>
            <w:hideMark/>
          </w:tcPr>
          <w:p w14:paraId="6ADA39DD"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0 </w:t>
            </w:r>
          </w:p>
        </w:tc>
        <w:tc>
          <w:tcPr>
            <w:tcW w:w="1125" w:type="dxa"/>
            <w:tcBorders>
              <w:top w:val="nil"/>
              <w:left w:val="nil"/>
              <w:bottom w:val="nil"/>
              <w:right w:val="nil"/>
            </w:tcBorders>
            <w:shd w:val="clear" w:color="auto" w:fill="auto"/>
            <w:hideMark/>
          </w:tcPr>
          <w:p w14:paraId="50EAB68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0 </w:t>
            </w:r>
          </w:p>
        </w:tc>
        <w:tc>
          <w:tcPr>
            <w:tcW w:w="1125" w:type="dxa"/>
            <w:tcBorders>
              <w:top w:val="nil"/>
              <w:left w:val="nil"/>
              <w:bottom w:val="nil"/>
              <w:right w:val="nil"/>
            </w:tcBorders>
            <w:shd w:val="clear" w:color="auto" w:fill="auto"/>
            <w:hideMark/>
          </w:tcPr>
          <w:p w14:paraId="5769362D"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9 </w:t>
            </w:r>
          </w:p>
        </w:tc>
        <w:tc>
          <w:tcPr>
            <w:tcW w:w="1125" w:type="dxa"/>
            <w:tcBorders>
              <w:top w:val="nil"/>
              <w:left w:val="nil"/>
              <w:bottom w:val="nil"/>
              <w:right w:val="nil"/>
            </w:tcBorders>
            <w:shd w:val="clear" w:color="auto" w:fill="auto"/>
            <w:hideMark/>
          </w:tcPr>
          <w:p w14:paraId="7A505414"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9 </w:t>
            </w:r>
          </w:p>
        </w:tc>
      </w:tr>
      <w:tr w:rsidR="00F656AA" w:rsidRPr="00F656AA" w14:paraId="37B30DF0" w14:textId="77777777" w:rsidTr="00F656AA">
        <w:trPr>
          <w:trHeight w:val="360"/>
        </w:trPr>
        <w:tc>
          <w:tcPr>
            <w:tcW w:w="4380" w:type="dxa"/>
            <w:tcBorders>
              <w:top w:val="nil"/>
              <w:left w:val="nil"/>
              <w:bottom w:val="nil"/>
              <w:right w:val="nil"/>
            </w:tcBorders>
            <w:shd w:val="clear" w:color="auto" w:fill="auto"/>
            <w:hideMark/>
          </w:tcPr>
          <w:p w14:paraId="545F9303"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Toimintatuotot</w:t>
            </w:r>
            <w:r w:rsidRPr="00F656AA">
              <w:rPr>
                <w:rFonts w:ascii="Arial" w:eastAsia="Times New Roman" w:hAnsi="Arial" w:cs="Arial"/>
                <w:color w:val="000000"/>
                <w:kern w:val="0"/>
                <w:sz w:val="18"/>
                <w:szCs w:val="18"/>
                <w:lang w:eastAsia="fi-FI"/>
                <w14:ligatures w14:val="none"/>
              </w:rPr>
              <w:t> </w:t>
            </w:r>
          </w:p>
        </w:tc>
        <w:tc>
          <w:tcPr>
            <w:tcW w:w="1260" w:type="dxa"/>
            <w:tcBorders>
              <w:top w:val="nil"/>
              <w:left w:val="nil"/>
              <w:bottom w:val="nil"/>
              <w:right w:val="nil"/>
            </w:tcBorders>
            <w:shd w:val="clear" w:color="auto" w:fill="auto"/>
            <w:hideMark/>
          </w:tcPr>
          <w:p w14:paraId="7197AB62"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277</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6296D1E0"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312</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4EFE6134"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369</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0FE3F823"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369</w:t>
            </w:r>
            <w:r w:rsidRPr="00F656AA">
              <w:rPr>
                <w:rFonts w:ascii="Arial" w:eastAsia="Times New Roman" w:hAnsi="Arial" w:cs="Arial"/>
                <w:color w:val="000000"/>
                <w:kern w:val="0"/>
                <w:sz w:val="18"/>
                <w:szCs w:val="18"/>
                <w:lang w:eastAsia="fi-FI"/>
                <w14:ligatures w14:val="none"/>
              </w:rPr>
              <w:t> </w:t>
            </w:r>
          </w:p>
        </w:tc>
      </w:tr>
      <w:tr w:rsidR="00F656AA" w:rsidRPr="00F656AA" w14:paraId="7965AEF4" w14:textId="77777777" w:rsidTr="00F656AA">
        <w:trPr>
          <w:trHeight w:val="300"/>
        </w:trPr>
        <w:tc>
          <w:tcPr>
            <w:tcW w:w="4380" w:type="dxa"/>
            <w:tcBorders>
              <w:top w:val="nil"/>
              <w:left w:val="nil"/>
              <w:bottom w:val="nil"/>
              <w:right w:val="nil"/>
            </w:tcBorders>
            <w:shd w:val="clear" w:color="auto" w:fill="auto"/>
            <w:hideMark/>
          </w:tcPr>
          <w:p w14:paraId="6B2A8501"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Toimintakulut</w:t>
            </w:r>
            <w:r w:rsidRPr="00F656AA">
              <w:rPr>
                <w:rFonts w:ascii="Arial" w:eastAsia="Times New Roman" w:hAnsi="Arial" w:cs="Arial"/>
                <w:color w:val="000000"/>
                <w:kern w:val="0"/>
                <w:sz w:val="18"/>
                <w:szCs w:val="18"/>
                <w:lang w:eastAsia="fi-FI"/>
                <w14:ligatures w14:val="none"/>
              </w:rPr>
              <w:t> </w:t>
            </w:r>
          </w:p>
        </w:tc>
        <w:tc>
          <w:tcPr>
            <w:tcW w:w="1260" w:type="dxa"/>
            <w:tcBorders>
              <w:top w:val="nil"/>
              <w:left w:val="nil"/>
              <w:bottom w:val="nil"/>
              <w:right w:val="nil"/>
            </w:tcBorders>
            <w:shd w:val="clear" w:color="auto" w:fill="auto"/>
            <w:hideMark/>
          </w:tcPr>
          <w:p w14:paraId="593D68E1"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23ED60C6"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64A64805"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5A25DB94"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 </w:t>
            </w:r>
          </w:p>
        </w:tc>
      </w:tr>
      <w:tr w:rsidR="00F656AA" w:rsidRPr="00F656AA" w14:paraId="1B9C76F4" w14:textId="77777777" w:rsidTr="00F656AA">
        <w:trPr>
          <w:trHeight w:val="300"/>
        </w:trPr>
        <w:tc>
          <w:tcPr>
            <w:tcW w:w="4380" w:type="dxa"/>
            <w:tcBorders>
              <w:top w:val="nil"/>
              <w:left w:val="nil"/>
              <w:bottom w:val="nil"/>
              <w:right w:val="nil"/>
            </w:tcBorders>
            <w:shd w:val="clear" w:color="auto" w:fill="auto"/>
            <w:hideMark/>
          </w:tcPr>
          <w:p w14:paraId="4CF5BFF3" w14:textId="77777777" w:rsidR="00F656AA" w:rsidRPr="00F656AA" w:rsidRDefault="00F656AA" w:rsidP="00F656AA">
            <w:pPr>
              <w:spacing w:after="0" w:line="240" w:lineRule="auto"/>
              <w:ind w:left="60"/>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Henkilöstökulut </w:t>
            </w:r>
          </w:p>
        </w:tc>
        <w:tc>
          <w:tcPr>
            <w:tcW w:w="1260" w:type="dxa"/>
            <w:tcBorders>
              <w:top w:val="nil"/>
              <w:left w:val="nil"/>
              <w:bottom w:val="nil"/>
              <w:right w:val="nil"/>
            </w:tcBorders>
            <w:shd w:val="clear" w:color="auto" w:fill="auto"/>
            <w:hideMark/>
          </w:tcPr>
          <w:p w14:paraId="0AD1AA1E"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-209 </w:t>
            </w:r>
          </w:p>
        </w:tc>
        <w:tc>
          <w:tcPr>
            <w:tcW w:w="1125" w:type="dxa"/>
            <w:tcBorders>
              <w:top w:val="nil"/>
              <w:left w:val="nil"/>
              <w:bottom w:val="nil"/>
              <w:right w:val="nil"/>
            </w:tcBorders>
            <w:shd w:val="clear" w:color="auto" w:fill="auto"/>
            <w:hideMark/>
          </w:tcPr>
          <w:p w14:paraId="2877F66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-244 </w:t>
            </w:r>
          </w:p>
        </w:tc>
        <w:tc>
          <w:tcPr>
            <w:tcW w:w="1125" w:type="dxa"/>
            <w:tcBorders>
              <w:top w:val="nil"/>
              <w:left w:val="nil"/>
              <w:bottom w:val="nil"/>
              <w:right w:val="nil"/>
            </w:tcBorders>
            <w:shd w:val="clear" w:color="auto" w:fill="auto"/>
            <w:hideMark/>
          </w:tcPr>
          <w:p w14:paraId="1D34750F"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-277 </w:t>
            </w:r>
          </w:p>
        </w:tc>
        <w:tc>
          <w:tcPr>
            <w:tcW w:w="1125" w:type="dxa"/>
            <w:tcBorders>
              <w:top w:val="nil"/>
              <w:left w:val="nil"/>
              <w:bottom w:val="nil"/>
              <w:right w:val="nil"/>
            </w:tcBorders>
            <w:shd w:val="clear" w:color="auto" w:fill="auto"/>
            <w:hideMark/>
          </w:tcPr>
          <w:p w14:paraId="007B774D"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-277 </w:t>
            </w:r>
          </w:p>
        </w:tc>
      </w:tr>
      <w:tr w:rsidR="00F656AA" w:rsidRPr="00F656AA" w14:paraId="552F83A1" w14:textId="77777777" w:rsidTr="00F656AA">
        <w:trPr>
          <w:trHeight w:val="300"/>
        </w:trPr>
        <w:tc>
          <w:tcPr>
            <w:tcW w:w="4380" w:type="dxa"/>
            <w:tcBorders>
              <w:top w:val="nil"/>
              <w:left w:val="nil"/>
              <w:bottom w:val="nil"/>
              <w:right w:val="nil"/>
            </w:tcBorders>
            <w:shd w:val="clear" w:color="auto" w:fill="auto"/>
            <w:hideMark/>
          </w:tcPr>
          <w:p w14:paraId="5C8C2809" w14:textId="77777777" w:rsidR="00F656AA" w:rsidRPr="00F656AA" w:rsidRDefault="00F656AA" w:rsidP="00F656AA">
            <w:pPr>
              <w:spacing w:after="0" w:line="240" w:lineRule="auto"/>
              <w:ind w:left="19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Palkat ja palkkiot </w:t>
            </w:r>
          </w:p>
        </w:tc>
        <w:tc>
          <w:tcPr>
            <w:tcW w:w="1260" w:type="dxa"/>
            <w:tcBorders>
              <w:top w:val="nil"/>
              <w:left w:val="nil"/>
              <w:bottom w:val="nil"/>
              <w:right w:val="nil"/>
            </w:tcBorders>
            <w:shd w:val="clear" w:color="auto" w:fill="auto"/>
            <w:hideMark/>
          </w:tcPr>
          <w:p w14:paraId="07E8CBDC"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-175 </w:t>
            </w:r>
          </w:p>
        </w:tc>
        <w:tc>
          <w:tcPr>
            <w:tcW w:w="1125" w:type="dxa"/>
            <w:tcBorders>
              <w:top w:val="nil"/>
              <w:left w:val="nil"/>
              <w:bottom w:val="nil"/>
              <w:right w:val="nil"/>
            </w:tcBorders>
            <w:shd w:val="clear" w:color="auto" w:fill="auto"/>
            <w:hideMark/>
          </w:tcPr>
          <w:p w14:paraId="08E165FB"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-195 </w:t>
            </w:r>
          </w:p>
        </w:tc>
        <w:tc>
          <w:tcPr>
            <w:tcW w:w="1125" w:type="dxa"/>
            <w:tcBorders>
              <w:top w:val="nil"/>
              <w:left w:val="nil"/>
              <w:bottom w:val="nil"/>
              <w:right w:val="nil"/>
            </w:tcBorders>
            <w:shd w:val="clear" w:color="auto" w:fill="auto"/>
            <w:hideMark/>
          </w:tcPr>
          <w:p w14:paraId="4A12045B"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-223 </w:t>
            </w:r>
          </w:p>
        </w:tc>
        <w:tc>
          <w:tcPr>
            <w:tcW w:w="1125" w:type="dxa"/>
            <w:tcBorders>
              <w:top w:val="nil"/>
              <w:left w:val="nil"/>
              <w:bottom w:val="nil"/>
              <w:right w:val="nil"/>
            </w:tcBorders>
            <w:shd w:val="clear" w:color="auto" w:fill="auto"/>
            <w:hideMark/>
          </w:tcPr>
          <w:p w14:paraId="303DFD69"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-223 </w:t>
            </w:r>
          </w:p>
        </w:tc>
      </w:tr>
      <w:tr w:rsidR="00F656AA" w:rsidRPr="00F656AA" w14:paraId="2C95B86F" w14:textId="77777777" w:rsidTr="00F656AA">
        <w:trPr>
          <w:trHeight w:val="300"/>
        </w:trPr>
        <w:tc>
          <w:tcPr>
            <w:tcW w:w="4380" w:type="dxa"/>
            <w:tcBorders>
              <w:top w:val="nil"/>
              <w:left w:val="nil"/>
              <w:bottom w:val="nil"/>
              <w:right w:val="nil"/>
            </w:tcBorders>
            <w:shd w:val="clear" w:color="auto" w:fill="auto"/>
            <w:hideMark/>
          </w:tcPr>
          <w:p w14:paraId="1AD99334" w14:textId="77777777" w:rsidR="00F656AA" w:rsidRPr="00F656AA" w:rsidRDefault="00F656AA" w:rsidP="00F656AA">
            <w:pPr>
              <w:spacing w:after="0" w:line="240" w:lineRule="auto"/>
              <w:ind w:left="19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Henkilösivukulut </w:t>
            </w:r>
          </w:p>
        </w:tc>
        <w:tc>
          <w:tcPr>
            <w:tcW w:w="1260" w:type="dxa"/>
            <w:tcBorders>
              <w:top w:val="nil"/>
              <w:left w:val="nil"/>
              <w:bottom w:val="nil"/>
              <w:right w:val="nil"/>
            </w:tcBorders>
            <w:shd w:val="clear" w:color="auto" w:fill="auto"/>
            <w:hideMark/>
          </w:tcPr>
          <w:p w14:paraId="27F0F1F5"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-35 </w:t>
            </w:r>
          </w:p>
        </w:tc>
        <w:tc>
          <w:tcPr>
            <w:tcW w:w="1125" w:type="dxa"/>
            <w:tcBorders>
              <w:top w:val="nil"/>
              <w:left w:val="nil"/>
              <w:bottom w:val="nil"/>
              <w:right w:val="nil"/>
            </w:tcBorders>
            <w:shd w:val="clear" w:color="auto" w:fill="auto"/>
            <w:hideMark/>
          </w:tcPr>
          <w:p w14:paraId="617F0318"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-50 </w:t>
            </w:r>
          </w:p>
        </w:tc>
        <w:tc>
          <w:tcPr>
            <w:tcW w:w="1125" w:type="dxa"/>
            <w:tcBorders>
              <w:top w:val="nil"/>
              <w:left w:val="nil"/>
              <w:bottom w:val="nil"/>
              <w:right w:val="nil"/>
            </w:tcBorders>
            <w:shd w:val="clear" w:color="auto" w:fill="auto"/>
            <w:hideMark/>
          </w:tcPr>
          <w:p w14:paraId="60A6874F"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-54 </w:t>
            </w:r>
          </w:p>
        </w:tc>
        <w:tc>
          <w:tcPr>
            <w:tcW w:w="1125" w:type="dxa"/>
            <w:tcBorders>
              <w:top w:val="nil"/>
              <w:left w:val="nil"/>
              <w:bottom w:val="nil"/>
              <w:right w:val="nil"/>
            </w:tcBorders>
            <w:shd w:val="clear" w:color="auto" w:fill="auto"/>
            <w:hideMark/>
          </w:tcPr>
          <w:p w14:paraId="6FA1C880"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-54 </w:t>
            </w:r>
          </w:p>
        </w:tc>
      </w:tr>
      <w:tr w:rsidR="00F656AA" w:rsidRPr="00F656AA" w14:paraId="4C124467" w14:textId="77777777" w:rsidTr="00F656AA">
        <w:trPr>
          <w:trHeight w:val="300"/>
        </w:trPr>
        <w:tc>
          <w:tcPr>
            <w:tcW w:w="4380" w:type="dxa"/>
            <w:tcBorders>
              <w:top w:val="nil"/>
              <w:left w:val="nil"/>
              <w:bottom w:val="nil"/>
              <w:right w:val="nil"/>
            </w:tcBorders>
            <w:shd w:val="clear" w:color="auto" w:fill="auto"/>
            <w:hideMark/>
          </w:tcPr>
          <w:p w14:paraId="06D13D64" w14:textId="77777777" w:rsidR="00F656AA" w:rsidRPr="00F656AA" w:rsidRDefault="00F656AA" w:rsidP="00F656AA">
            <w:pPr>
              <w:spacing w:after="0" w:line="240" w:lineRule="auto"/>
              <w:ind w:left="34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Eläkekulut </w:t>
            </w:r>
          </w:p>
        </w:tc>
        <w:tc>
          <w:tcPr>
            <w:tcW w:w="1260" w:type="dxa"/>
            <w:tcBorders>
              <w:top w:val="nil"/>
              <w:left w:val="nil"/>
              <w:bottom w:val="nil"/>
              <w:right w:val="nil"/>
            </w:tcBorders>
            <w:shd w:val="clear" w:color="auto" w:fill="auto"/>
            <w:hideMark/>
          </w:tcPr>
          <w:p w14:paraId="242CC83F"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-28 </w:t>
            </w:r>
          </w:p>
        </w:tc>
        <w:tc>
          <w:tcPr>
            <w:tcW w:w="1125" w:type="dxa"/>
            <w:tcBorders>
              <w:top w:val="nil"/>
              <w:left w:val="nil"/>
              <w:bottom w:val="nil"/>
              <w:right w:val="nil"/>
            </w:tcBorders>
            <w:shd w:val="clear" w:color="auto" w:fill="auto"/>
            <w:hideMark/>
          </w:tcPr>
          <w:p w14:paraId="650AE51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-42 </w:t>
            </w:r>
          </w:p>
        </w:tc>
        <w:tc>
          <w:tcPr>
            <w:tcW w:w="1125" w:type="dxa"/>
            <w:tcBorders>
              <w:top w:val="nil"/>
              <w:left w:val="nil"/>
              <w:bottom w:val="nil"/>
              <w:right w:val="nil"/>
            </w:tcBorders>
            <w:shd w:val="clear" w:color="auto" w:fill="auto"/>
            <w:hideMark/>
          </w:tcPr>
          <w:p w14:paraId="6E0372C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-45 </w:t>
            </w:r>
          </w:p>
        </w:tc>
        <w:tc>
          <w:tcPr>
            <w:tcW w:w="1125" w:type="dxa"/>
            <w:tcBorders>
              <w:top w:val="nil"/>
              <w:left w:val="nil"/>
              <w:bottom w:val="nil"/>
              <w:right w:val="nil"/>
            </w:tcBorders>
            <w:shd w:val="clear" w:color="auto" w:fill="auto"/>
            <w:hideMark/>
          </w:tcPr>
          <w:p w14:paraId="15572AD1"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-45 </w:t>
            </w:r>
          </w:p>
        </w:tc>
      </w:tr>
      <w:tr w:rsidR="00F656AA" w:rsidRPr="00F656AA" w14:paraId="6830FB54" w14:textId="77777777" w:rsidTr="00F656AA">
        <w:trPr>
          <w:trHeight w:val="300"/>
        </w:trPr>
        <w:tc>
          <w:tcPr>
            <w:tcW w:w="4380" w:type="dxa"/>
            <w:tcBorders>
              <w:top w:val="nil"/>
              <w:left w:val="nil"/>
              <w:bottom w:val="nil"/>
              <w:right w:val="nil"/>
            </w:tcBorders>
            <w:shd w:val="clear" w:color="auto" w:fill="auto"/>
            <w:hideMark/>
          </w:tcPr>
          <w:p w14:paraId="73D71143" w14:textId="77777777" w:rsidR="00F656AA" w:rsidRPr="00F656AA" w:rsidRDefault="00F656AA" w:rsidP="00F656AA">
            <w:pPr>
              <w:spacing w:after="0" w:line="240" w:lineRule="auto"/>
              <w:ind w:left="34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Muut henkilösivukulut </w:t>
            </w:r>
          </w:p>
        </w:tc>
        <w:tc>
          <w:tcPr>
            <w:tcW w:w="1260" w:type="dxa"/>
            <w:tcBorders>
              <w:top w:val="nil"/>
              <w:left w:val="nil"/>
              <w:bottom w:val="nil"/>
              <w:right w:val="nil"/>
            </w:tcBorders>
            <w:shd w:val="clear" w:color="auto" w:fill="auto"/>
            <w:hideMark/>
          </w:tcPr>
          <w:p w14:paraId="1CBE1C1F"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-6 </w:t>
            </w:r>
          </w:p>
        </w:tc>
        <w:tc>
          <w:tcPr>
            <w:tcW w:w="1125" w:type="dxa"/>
            <w:tcBorders>
              <w:top w:val="nil"/>
              <w:left w:val="nil"/>
              <w:bottom w:val="nil"/>
              <w:right w:val="nil"/>
            </w:tcBorders>
            <w:shd w:val="clear" w:color="auto" w:fill="auto"/>
            <w:hideMark/>
          </w:tcPr>
          <w:p w14:paraId="44499094"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-8 </w:t>
            </w:r>
          </w:p>
        </w:tc>
        <w:tc>
          <w:tcPr>
            <w:tcW w:w="1125" w:type="dxa"/>
            <w:tcBorders>
              <w:top w:val="nil"/>
              <w:left w:val="nil"/>
              <w:bottom w:val="nil"/>
              <w:right w:val="nil"/>
            </w:tcBorders>
            <w:shd w:val="clear" w:color="auto" w:fill="auto"/>
            <w:hideMark/>
          </w:tcPr>
          <w:p w14:paraId="553C43E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-9 </w:t>
            </w:r>
          </w:p>
        </w:tc>
        <w:tc>
          <w:tcPr>
            <w:tcW w:w="1125" w:type="dxa"/>
            <w:tcBorders>
              <w:top w:val="nil"/>
              <w:left w:val="nil"/>
              <w:bottom w:val="nil"/>
              <w:right w:val="nil"/>
            </w:tcBorders>
            <w:shd w:val="clear" w:color="auto" w:fill="auto"/>
            <w:hideMark/>
          </w:tcPr>
          <w:p w14:paraId="0405A8FF"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-9 </w:t>
            </w:r>
          </w:p>
        </w:tc>
      </w:tr>
      <w:tr w:rsidR="00F656AA" w:rsidRPr="00F656AA" w14:paraId="13A1F9F8" w14:textId="77777777" w:rsidTr="00F656AA">
        <w:trPr>
          <w:trHeight w:val="300"/>
        </w:trPr>
        <w:tc>
          <w:tcPr>
            <w:tcW w:w="4380" w:type="dxa"/>
            <w:tcBorders>
              <w:top w:val="nil"/>
              <w:left w:val="nil"/>
              <w:bottom w:val="nil"/>
              <w:right w:val="nil"/>
            </w:tcBorders>
            <w:shd w:val="clear" w:color="auto" w:fill="auto"/>
            <w:hideMark/>
          </w:tcPr>
          <w:p w14:paraId="3A26A44D" w14:textId="77777777" w:rsidR="00F656AA" w:rsidRPr="00F656AA" w:rsidRDefault="00F656AA" w:rsidP="00F656AA">
            <w:pPr>
              <w:spacing w:after="0" w:line="240" w:lineRule="auto"/>
              <w:ind w:left="60"/>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Palvelujen ostot </w:t>
            </w:r>
          </w:p>
        </w:tc>
        <w:tc>
          <w:tcPr>
            <w:tcW w:w="1260" w:type="dxa"/>
            <w:tcBorders>
              <w:top w:val="nil"/>
              <w:left w:val="nil"/>
              <w:bottom w:val="nil"/>
              <w:right w:val="nil"/>
            </w:tcBorders>
            <w:shd w:val="clear" w:color="auto" w:fill="auto"/>
            <w:hideMark/>
          </w:tcPr>
          <w:p w14:paraId="7779EF31"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-43 </w:t>
            </w:r>
          </w:p>
        </w:tc>
        <w:tc>
          <w:tcPr>
            <w:tcW w:w="1125" w:type="dxa"/>
            <w:tcBorders>
              <w:top w:val="nil"/>
              <w:left w:val="nil"/>
              <w:bottom w:val="nil"/>
              <w:right w:val="nil"/>
            </w:tcBorders>
            <w:shd w:val="clear" w:color="auto" w:fill="auto"/>
            <w:hideMark/>
          </w:tcPr>
          <w:p w14:paraId="1BDA271C"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-49 </w:t>
            </w:r>
          </w:p>
        </w:tc>
        <w:tc>
          <w:tcPr>
            <w:tcW w:w="1125" w:type="dxa"/>
            <w:tcBorders>
              <w:top w:val="nil"/>
              <w:left w:val="nil"/>
              <w:bottom w:val="nil"/>
              <w:right w:val="nil"/>
            </w:tcBorders>
            <w:shd w:val="clear" w:color="auto" w:fill="auto"/>
            <w:hideMark/>
          </w:tcPr>
          <w:p w14:paraId="1B1B1DD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-55 </w:t>
            </w:r>
          </w:p>
        </w:tc>
        <w:tc>
          <w:tcPr>
            <w:tcW w:w="1125" w:type="dxa"/>
            <w:tcBorders>
              <w:top w:val="nil"/>
              <w:left w:val="nil"/>
              <w:bottom w:val="nil"/>
              <w:right w:val="nil"/>
            </w:tcBorders>
            <w:shd w:val="clear" w:color="auto" w:fill="auto"/>
            <w:hideMark/>
          </w:tcPr>
          <w:p w14:paraId="7A546B3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-55 </w:t>
            </w:r>
          </w:p>
        </w:tc>
      </w:tr>
      <w:tr w:rsidR="00F656AA" w:rsidRPr="00F656AA" w14:paraId="3C16979D" w14:textId="77777777" w:rsidTr="00F656AA">
        <w:trPr>
          <w:trHeight w:val="300"/>
        </w:trPr>
        <w:tc>
          <w:tcPr>
            <w:tcW w:w="4380" w:type="dxa"/>
            <w:tcBorders>
              <w:top w:val="nil"/>
              <w:left w:val="nil"/>
              <w:bottom w:val="nil"/>
              <w:right w:val="nil"/>
            </w:tcBorders>
            <w:shd w:val="clear" w:color="auto" w:fill="auto"/>
            <w:hideMark/>
          </w:tcPr>
          <w:p w14:paraId="47FF629B" w14:textId="77777777" w:rsidR="00F656AA" w:rsidRPr="00F656AA" w:rsidRDefault="00F656AA" w:rsidP="00F656AA">
            <w:pPr>
              <w:spacing w:after="0" w:line="240" w:lineRule="auto"/>
              <w:ind w:left="60"/>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Aineet, tarvikkeet ja tavarat </w:t>
            </w:r>
          </w:p>
        </w:tc>
        <w:tc>
          <w:tcPr>
            <w:tcW w:w="1260" w:type="dxa"/>
            <w:tcBorders>
              <w:top w:val="nil"/>
              <w:left w:val="nil"/>
              <w:bottom w:val="nil"/>
              <w:right w:val="nil"/>
            </w:tcBorders>
            <w:shd w:val="clear" w:color="auto" w:fill="auto"/>
            <w:hideMark/>
          </w:tcPr>
          <w:p w14:paraId="2B76A109"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-2 </w:t>
            </w:r>
          </w:p>
        </w:tc>
        <w:tc>
          <w:tcPr>
            <w:tcW w:w="1125" w:type="dxa"/>
            <w:tcBorders>
              <w:top w:val="nil"/>
              <w:left w:val="nil"/>
              <w:bottom w:val="nil"/>
              <w:right w:val="nil"/>
            </w:tcBorders>
            <w:shd w:val="clear" w:color="auto" w:fill="auto"/>
            <w:hideMark/>
          </w:tcPr>
          <w:p w14:paraId="010CB01D"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-1 </w:t>
            </w:r>
          </w:p>
        </w:tc>
        <w:tc>
          <w:tcPr>
            <w:tcW w:w="1125" w:type="dxa"/>
            <w:tcBorders>
              <w:top w:val="nil"/>
              <w:left w:val="nil"/>
              <w:bottom w:val="nil"/>
              <w:right w:val="nil"/>
            </w:tcBorders>
            <w:shd w:val="clear" w:color="auto" w:fill="auto"/>
            <w:hideMark/>
          </w:tcPr>
          <w:p w14:paraId="5ECCF3D8"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-2 </w:t>
            </w:r>
          </w:p>
        </w:tc>
        <w:tc>
          <w:tcPr>
            <w:tcW w:w="1125" w:type="dxa"/>
            <w:tcBorders>
              <w:top w:val="nil"/>
              <w:left w:val="nil"/>
              <w:bottom w:val="nil"/>
              <w:right w:val="nil"/>
            </w:tcBorders>
            <w:shd w:val="clear" w:color="auto" w:fill="auto"/>
            <w:hideMark/>
          </w:tcPr>
          <w:p w14:paraId="77B37EDB"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-2 </w:t>
            </w:r>
          </w:p>
        </w:tc>
      </w:tr>
      <w:tr w:rsidR="00F656AA" w:rsidRPr="00F656AA" w14:paraId="73E20CE2" w14:textId="77777777" w:rsidTr="00F656AA">
        <w:trPr>
          <w:trHeight w:val="300"/>
        </w:trPr>
        <w:tc>
          <w:tcPr>
            <w:tcW w:w="4380" w:type="dxa"/>
            <w:tcBorders>
              <w:top w:val="nil"/>
              <w:left w:val="nil"/>
              <w:bottom w:val="nil"/>
              <w:right w:val="nil"/>
            </w:tcBorders>
            <w:shd w:val="clear" w:color="auto" w:fill="auto"/>
            <w:hideMark/>
          </w:tcPr>
          <w:p w14:paraId="49C325D8" w14:textId="77777777" w:rsidR="00F656AA" w:rsidRPr="00F656AA" w:rsidRDefault="00F656AA" w:rsidP="00F656AA">
            <w:pPr>
              <w:spacing w:after="0" w:line="240" w:lineRule="auto"/>
              <w:ind w:left="60"/>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Muut toimintakulut </w:t>
            </w:r>
          </w:p>
        </w:tc>
        <w:tc>
          <w:tcPr>
            <w:tcW w:w="1260" w:type="dxa"/>
            <w:tcBorders>
              <w:top w:val="nil"/>
              <w:left w:val="nil"/>
              <w:bottom w:val="nil"/>
              <w:right w:val="nil"/>
            </w:tcBorders>
            <w:shd w:val="clear" w:color="auto" w:fill="auto"/>
            <w:hideMark/>
          </w:tcPr>
          <w:p w14:paraId="5E8FB811"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-23 </w:t>
            </w:r>
          </w:p>
        </w:tc>
        <w:tc>
          <w:tcPr>
            <w:tcW w:w="1125" w:type="dxa"/>
            <w:tcBorders>
              <w:top w:val="nil"/>
              <w:left w:val="nil"/>
              <w:bottom w:val="nil"/>
              <w:right w:val="nil"/>
            </w:tcBorders>
            <w:shd w:val="clear" w:color="auto" w:fill="auto"/>
            <w:hideMark/>
          </w:tcPr>
          <w:p w14:paraId="4A9553E5"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-19 </w:t>
            </w:r>
          </w:p>
        </w:tc>
        <w:tc>
          <w:tcPr>
            <w:tcW w:w="1125" w:type="dxa"/>
            <w:tcBorders>
              <w:top w:val="nil"/>
              <w:left w:val="nil"/>
              <w:bottom w:val="nil"/>
              <w:right w:val="nil"/>
            </w:tcBorders>
            <w:shd w:val="clear" w:color="auto" w:fill="auto"/>
            <w:hideMark/>
          </w:tcPr>
          <w:p w14:paraId="5DC04B5C"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-35 </w:t>
            </w:r>
          </w:p>
        </w:tc>
        <w:tc>
          <w:tcPr>
            <w:tcW w:w="1125" w:type="dxa"/>
            <w:tcBorders>
              <w:top w:val="nil"/>
              <w:left w:val="nil"/>
              <w:bottom w:val="nil"/>
              <w:right w:val="nil"/>
            </w:tcBorders>
            <w:shd w:val="clear" w:color="auto" w:fill="auto"/>
            <w:hideMark/>
          </w:tcPr>
          <w:p w14:paraId="3517FA1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18"/>
                <w:szCs w:val="18"/>
                <w:lang w:eastAsia="fi-FI"/>
                <w14:ligatures w14:val="none"/>
              </w:rPr>
              <w:t>-35 </w:t>
            </w:r>
          </w:p>
        </w:tc>
      </w:tr>
      <w:tr w:rsidR="00F656AA" w:rsidRPr="00F656AA" w14:paraId="345225D2" w14:textId="77777777" w:rsidTr="00F656AA">
        <w:trPr>
          <w:trHeight w:val="345"/>
        </w:trPr>
        <w:tc>
          <w:tcPr>
            <w:tcW w:w="4380" w:type="dxa"/>
            <w:tcBorders>
              <w:top w:val="nil"/>
              <w:left w:val="nil"/>
              <w:bottom w:val="nil"/>
              <w:right w:val="nil"/>
            </w:tcBorders>
            <w:shd w:val="clear" w:color="auto" w:fill="auto"/>
            <w:hideMark/>
          </w:tcPr>
          <w:p w14:paraId="421533B6"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Toimintakulut</w:t>
            </w:r>
            <w:r w:rsidRPr="00F656AA">
              <w:rPr>
                <w:rFonts w:ascii="Arial" w:eastAsia="Times New Roman" w:hAnsi="Arial" w:cs="Arial"/>
                <w:color w:val="000000"/>
                <w:kern w:val="0"/>
                <w:sz w:val="18"/>
                <w:szCs w:val="18"/>
                <w:lang w:eastAsia="fi-FI"/>
                <w14:ligatures w14:val="none"/>
              </w:rPr>
              <w:t> </w:t>
            </w:r>
          </w:p>
        </w:tc>
        <w:tc>
          <w:tcPr>
            <w:tcW w:w="1260" w:type="dxa"/>
            <w:tcBorders>
              <w:top w:val="nil"/>
              <w:left w:val="nil"/>
              <w:bottom w:val="nil"/>
              <w:right w:val="nil"/>
            </w:tcBorders>
            <w:shd w:val="clear" w:color="auto" w:fill="auto"/>
            <w:hideMark/>
          </w:tcPr>
          <w:p w14:paraId="426D9F7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-277</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028B639D"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-312</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3879272C"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-369</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auto"/>
            <w:hideMark/>
          </w:tcPr>
          <w:p w14:paraId="1AE0921D"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-369</w:t>
            </w:r>
            <w:r w:rsidRPr="00F656AA">
              <w:rPr>
                <w:rFonts w:ascii="Arial" w:eastAsia="Times New Roman" w:hAnsi="Arial" w:cs="Arial"/>
                <w:color w:val="000000"/>
                <w:kern w:val="0"/>
                <w:sz w:val="18"/>
                <w:szCs w:val="18"/>
                <w:lang w:eastAsia="fi-FI"/>
                <w14:ligatures w14:val="none"/>
              </w:rPr>
              <w:t> </w:t>
            </w:r>
          </w:p>
        </w:tc>
      </w:tr>
      <w:tr w:rsidR="00F656AA" w:rsidRPr="00F656AA" w14:paraId="3F68BEDF" w14:textId="77777777" w:rsidTr="00F656AA">
        <w:trPr>
          <w:trHeight w:val="300"/>
        </w:trPr>
        <w:tc>
          <w:tcPr>
            <w:tcW w:w="4380" w:type="dxa"/>
            <w:tcBorders>
              <w:top w:val="nil"/>
              <w:left w:val="nil"/>
              <w:bottom w:val="nil"/>
              <w:right w:val="nil"/>
            </w:tcBorders>
            <w:shd w:val="clear" w:color="auto" w:fill="D9D9D9"/>
            <w:vAlign w:val="center"/>
            <w:hideMark/>
          </w:tcPr>
          <w:p w14:paraId="4E81C779"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Toimintakate</w:t>
            </w:r>
            <w:r w:rsidRPr="00F656AA">
              <w:rPr>
                <w:rFonts w:ascii="Arial" w:eastAsia="Times New Roman" w:hAnsi="Arial" w:cs="Arial"/>
                <w:color w:val="000000"/>
                <w:kern w:val="0"/>
                <w:sz w:val="18"/>
                <w:szCs w:val="18"/>
                <w:lang w:eastAsia="fi-FI"/>
                <w14:ligatures w14:val="none"/>
              </w:rPr>
              <w:t> </w:t>
            </w:r>
          </w:p>
        </w:tc>
        <w:tc>
          <w:tcPr>
            <w:tcW w:w="1260" w:type="dxa"/>
            <w:tcBorders>
              <w:top w:val="nil"/>
              <w:left w:val="nil"/>
              <w:bottom w:val="nil"/>
              <w:right w:val="nil"/>
            </w:tcBorders>
            <w:shd w:val="clear" w:color="auto" w:fill="D9D9D9"/>
            <w:hideMark/>
          </w:tcPr>
          <w:p w14:paraId="63CE5328"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0</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D9D9D9"/>
            <w:vAlign w:val="center"/>
            <w:hideMark/>
          </w:tcPr>
          <w:p w14:paraId="7D591C70"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0</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D9D9D9"/>
            <w:vAlign w:val="center"/>
            <w:hideMark/>
          </w:tcPr>
          <w:p w14:paraId="5EA4FF01"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0</w:t>
            </w:r>
            <w:r w:rsidRPr="00F656AA">
              <w:rPr>
                <w:rFonts w:ascii="Arial" w:eastAsia="Times New Roman" w:hAnsi="Arial" w:cs="Arial"/>
                <w:color w:val="000000"/>
                <w:kern w:val="0"/>
                <w:sz w:val="18"/>
                <w:szCs w:val="18"/>
                <w:lang w:eastAsia="fi-FI"/>
                <w14:ligatures w14:val="none"/>
              </w:rPr>
              <w:t> </w:t>
            </w:r>
          </w:p>
        </w:tc>
        <w:tc>
          <w:tcPr>
            <w:tcW w:w="1125" w:type="dxa"/>
            <w:tcBorders>
              <w:top w:val="nil"/>
              <w:left w:val="nil"/>
              <w:bottom w:val="nil"/>
              <w:right w:val="nil"/>
            </w:tcBorders>
            <w:shd w:val="clear" w:color="auto" w:fill="D9D9D9"/>
            <w:vAlign w:val="center"/>
            <w:hideMark/>
          </w:tcPr>
          <w:p w14:paraId="7AD7AF30"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18"/>
                <w:szCs w:val="18"/>
                <w:lang w:eastAsia="fi-FI"/>
                <w14:ligatures w14:val="none"/>
              </w:rPr>
              <w:t>0</w:t>
            </w:r>
            <w:r w:rsidRPr="00F656AA">
              <w:rPr>
                <w:rFonts w:ascii="Arial" w:eastAsia="Times New Roman" w:hAnsi="Arial" w:cs="Arial"/>
                <w:color w:val="000000"/>
                <w:kern w:val="0"/>
                <w:sz w:val="18"/>
                <w:szCs w:val="18"/>
                <w:lang w:eastAsia="fi-FI"/>
                <w14:ligatures w14:val="none"/>
              </w:rPr>
              <w:t> </w:t>
            </w:r>
          </w:p>
        </w:tc>
      </w:tr>
    </w:tbl>
    <w:p w14:paraId="306F435C"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kern w:val="0"/>
          <w:lang w:eastAsia="fi-F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125"/>
        <w:gridCol w:w="1575"/>
      </w:tblGrid>
      <w:tr w:rsidR="00F656AA" w:rsidRPr="00F656AA" w14:paraId="13B9FFC7" w14:textId="77777777" w:rsidTr="00F656AA">
        <w:trPr>
          <w:trHeight w:val="225"/>
        </w:trPr>
        <w:tc>
          <w:tcPr>
            <w:tcW w:w="4245" w:type="dxa"/>
            <w:tcBorders>
              <w:top w:val="single" w:sz="6" w:space="0" w:color="auto"/>
              <w:left w:val="nil"/>
              <w:bottom w:val="single" w:sz="6" w:space="0" w:color="auto"/>
              <w:right w:val="nil"/>
            </w:tcBorders>
            <w:shd w:val="clear" w:color="auto" w:fill="auto"/>
            <w:vAlign w:val="bottom"/>
            <w:hideMark/>
          </w:tcPr>
          <w:p w14:paraId="3777EBCD"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20"/>
                <w:szCs w:val="20"/>
                <w:lang w:eastAsia="fi-FI"/>
                <w14:ligatures w14:val="none"/>
              </w:rPr>
              <w:t>Henkilöstön määrä henkilötyövuosina</w:t>
            </w:r>
            <w:r w:rsidRPr="00F656AA">
              <w:rPr>
                <w:rFonts w:ascii="Arial" w:eastAsia="Times New Roman" w:hAnsi="Arial" w:cs="Arial"/>
                <w:color w:val="000000"/>
                <w:kern w:val="0"/>
                <w:sz w:val="20"/>
                <w:szCs w:val="20"/>
                <w:lang w:eastAsia="fi-FI"/>
                <w14:ligatures w14:val="none"/>
              </w:rPr>
              <w:t> </w:t>
            </w:r>
          </w:p>
        </w:tc>
        <w:tc>
          <w:tcPr>
            <w:tcW w:w="1125" w:type="dxa"/>
            <w:tcBorders>
              <w:top w:val="single" w:sz="6" w:space="0" w:color="auto"/>
              <w:left w:val="nil"/>
              <w:bottom w:val="single" w:sz="6" w:space="0" w:color="auto"/>
              <w:right w:val="nil"/>
            </w:tcBorders>
            <w:shd w:val="clear" w:color="auto" w:fill="auto"/>
            <w:vAlign w:val="bottom"/>
            <w:hideMark/>
          </w:tcPr>
          <w:p w14:paraId="0E9DE6FA"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20"/>
                <w:szCs w:val="20"/>
                <w:lang w:eastAsia="fi-FI"/>
                <w14:ligatures w14:val="none"/>
              </w:rPr>
              <w:t>TA 2024</w:t>
            </w:r>
            <w:r w:rsidRPr="00F656AA">
              <w:rPr>
                <w:rFonts w:ascii="Arial" w:eastAsia="Times New Roman" w:hAnsi="Arial" w:cs="Arial"/>
                <w:color w:val="000000"/>
                <w:kern w:val="0"/>
                <w:sz w:val="20"/>
                <w:szCs w:val="20"/>
                <w:lang w:eastAsia="fi-FI"/>
                <w14:ligatures w14:val="none"/>
              </w:rPr>
              <w:t> </w:t>
            </w:r>
          </w:p>
        </w:tc>
        <w:tc>
          <w:tcPr>
            <w:tcW w:w="1575" w:type="dxa"/>
            <w:tcBorders>
              <w:top w:val="single" w:sz="6" w:space="0" w:color="auto"/>
              <w:left w:val="nil"/>
              <w:bottom w:val="single" w:sz="6" w:space="0" w:color="auto"/>
              <w:right w:val="nil"/>
            </w:tcBorders>
            <w:shd w:val="clear" w:color="auto" w:fill="auto"/>
            <w:vAlign w:val="bottom"/>
            <w:hideMark/>
          </w:tcPr>
          <w:p w14:paraId="5AB2AD94"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20"/>
                <w:szCs w:val="20"/>
                <w:lang w:eastAsia="fi-FI"/>
                <w14:ligatures w14:val="none"/>
              </w:rPr>
              <w:t>KS 2024</w:t>
            </w:r>
            <w:r w:rsidRPr="00F656AA">
              <w:rPr>
                <w:rFonts w:ascii="Arial" w:eastAsia="Times New Roman" w:hAnsi="Arial" w:cs="Arial"/>
                <w:color w:val="000000"/>
                <w:kern w:val="0"/>
                <w:sz w:val="20"/>
                <w:szCs w:val="20"/>
                <w:lang w:eastAsia="fi-FI"/>
                <w14:ligatures w14:val="none"/>
              </w:rPr>
              <w:t> </w:t>
            </w:r>
          </w:p>
        </w:tc>
      </w:tr>
      <w:tr w:rsidR="00F656AA" w:rsidRPr="00F656AA" w14:paraId="32B103BE" w14:textId="77777777" w:rsidTr="00F656AA">
        <w:trPr>
          <w:trHeight w:val="225"/>
        </w:trPr>
        <w:tc>
          <w:tcPr>
            <w:tcW w:w="4245" w:type="dxa"/>
            <w:tcBorders>
              <w:top w:val="single" w:sz="6" w:space="0" w:color="auto"/>
              <w:left w:val="nil"/>
              <w:bottom w:val="single" w:sz="6" w:space="0" w:color="auto"/>
              <w:right w:val="nil"/>
            </w:tcBorders>
            <w:shd w:val="clear" w:color="auto" w:fill="auto"/>
            <w:vAlign w:val="bottom"/>
            <w:hideMark/>
          </w:tcPr>
          <w:p w14:paraId="6196362E"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20"/>
                <w:szCs w:val="20"/>
                <w:lang w:eastAsia="fi-FI"/>
                <w14:ligatures w14:val="none"/>
              </w:rPr>
              <w:t>Kymen jätelautakunta </w:t>
            </w:r>
          </w:p>
        </w:tc>
        <w:tc>
          <w:tcPr>
            <w:tcW w:w="1125" w:type="dxa"/>
            <w:tcBorders>
              <w:top w:val="single" w:sz="6" w:space="0" w:color="auto"/>
              <w:left w:val="nil"/>
              <w:bottom w:val="single" w:sz="6" w:space="0" w:color="auto"/>
              <w:right w:val="nil"/>
            </w:tcBorders>
            <w:shd w:val="clear" w:color="auto" w:fill="auto"/>
            <w:vAlign w:val="bottom"/>
            <w:hideMark/>
          </w:tcPr>
          <w:p w14:paraId="5AA9681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20"/>
                <w:szCs w:val="20"/>
                <w:lang w:eastAsia="fi-FI"/>
                <w14:ligatures w14:val="none"/>
              </w:rPr>
              <w:t>4,53 </w:t>
            </w:r>
          </w:p>
        </w:tc>
        <w:tc>
          <w:tcPr>
            <w:tcW w:w="1575" w:type="dxa"/>
            <w:tcBorders>
              <w:top w:val="single" w:sz="6" w:space="0" w:color="auto"/>
              <w:left w:val="nil"/>
              <w:bottom w:val="single" w:sz="6" w:space="0" w:color="auto"/>
              <w:right w:val="nil"/>
            </w:tcBorders>
            <w:shd w:val="clear" w:color="auto" w:fill="auto"/>
            <w:vAlign w:val="bottom"/>
            <w:hideMark/>
          </w:tcPr>
          <w:p w14:paraId="300B0AFB"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20"/>
                <w:szCs w:val="20"/>
                <w:lang w:eastAsia="fi-FI"/>
                <w14:ligatures w14:val="none"/>
              </w:rPr>
              <w:t>4,53 </w:t>
            </w:r>
          </w:p>
        </w:tc>
      </w:tr>
    </w:tbl>
    <w:p w14:paraId="4BE97194"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kern w:val="0"/>
          <w:sz w:val="20"/>
          <w:szCs w:val="20"/>
          <w:lang w:eastAsia="fi-FI"/>
          <w14:ligatures w14:val="none"/>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840"/>
        <w:gridCol w:w="1515"/>
      </w:tblGrid>
      <w:tr w:rsidR="00F656AA" w:rsidRPr="00F656AA" w14:paraId="10524E35" w14:textId="77777777" w:rsidTr="00F656AA">
        <w:trPr>
          <w:trHeight w:val="450"/>
        </w:trPr>
        <w:tc>
          <w:tcPr>
            <w:tcW w:w="4530" w:type="dxa"/>
            <w:tcBorders>
              <w:top w:val="single" w:sz="6" w:space="0" w:color="auto"/>
              <w:left w:val="nil"/>
              <w:bottom w:val="nil"/>
              <w:right w:val="nil"/>
            </w:tcBorders>
            <w:shd w:val="clear" w:color="auto" w:fill="auto"/>
            <w:vAlign w:val="bottom"/>
            <w:hideMark/>
          </w:tcPr>
          <w:p w14:paraId="55B727A3"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20"/>
                <w:szCs w:val="20"/>
                <w:lang w:eastAsia="fi-FI"/>
                <w14:ligatures w14:val="none"/>
              </w:rPr>
              <w:t>Toiminnan volyymit</w:t>
            </w:r>
            <w:r w:rsidRPr="00F656AA">
              <w:rPr>
                <w:rFonts w:ascii="Arial" w:eastAsia="Times New Roman" w:hAnsi="Arial" w:cs="Arial"/>
                <w:color w:val="000000"/>
                <w:kern w:val="0"/>
                <w:sz w:val="20"/>
                <w:szCs w:val="20"/>
                <w:lang w:eastAsia="fi-FI"/>
                <w14:ligatures w14:val="none"/>
              </w:rPr>
              <w:t> </w:t>
            </w:r>
          </w:p>
        </w:tc>
        <w:tc>
          <w:tcPr>
            <w:tcW w:w="840" w:type="dxa"/>
            <w:tcBorders>
              <w:top w:val="single" w:sz="6" w:space="0" w:color="auto"/>
              <w:left w:val="nil"/>
              <w:bottom w:val="nil"/>
              <w:right w:val="nil"/>
            </w:tcBorders>
            <w:shd w:val="clear" w:color="auto" w:fill="auto"/>
            <w:hideMark/>
          </w:tcPr>
          <w:p w14:paraId="6E786F21"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20"/>
                <w:szCs w:val="20"/>
                <w:lang w:eastAsia="fi-FI"/>
                <w14:ligatures w14:val="none"/>
              </w:rPr>
              <w:t>TA 2024</w:t>
            </w:r>
            <w:r w:rsidRPr="00F656AA">
              <w:rPr>
                <w:rFonts w:ascii="Arial" w:eastAsia="Times New Roman" w:hAnsi="Arial" w:cs="Arial"/>
                <w:color w:val="000000"/>
                <w:kern w:val="0"/>
                <w:sz w:val="20"/>
                <w:szCs w:val="20"/>
                <w:lang w:eastAsia="fi-FI"/>
                <w14:ligatures w14:val="none"/>
              </w:rPr>
              <w:t> </w:t>
            </w:r>
          </w:p>
        </w:tc>
        <w:tc>
          <w:tcPr>
            <w:tcW w:w="1515" w:type="dxa"/>
            <w:tcBorders>
              <w:top w:val="single" w:sz="6" w:space="0" w:color="auto"/>
              <w:left w:val="nil"/>
              <w:bottom w:val="nil"/>
              <w:right w:val="nil"/>
            </w:tcBorders>
            <w:shd w:val="clear" w:color="auto" w:fill="auto"/>
            <w:hideMark/>
          </w:tcPr>
          <w:p w14:paraId="1D4C39CE"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color w:val="000000"/>
                <w:kern w:val="0"/>
                <w:sz w:val="20"/>
                <w:szCs w:val="20"/>
                <w:lang w:eastAsia="fi-FI"/>
                <w14:ligatures w14:val="none"/>
              </w:rPr>
              <w:t>KS 2024</w:t>
            </w:r>
            <w:r w:rsidRPr="00F656AA">
              <w:rPr>
                <w:rFonts w:ascii="Arial" w:eastAsia="Times New Roman" w:hAnsi="Arial" w:cs="Arial"/>
                <w:color w:val="000000"/>
                <w:kern w:val="0"/>
                <w:sz w:val="20"/>
                <w:szCs w:val="20"/>
                <w:lang w:eastAsia="fi-FI"/>
                <w14:ligatures w14:val="none"/>
              </w:rPr>
              <w:t> </w:t>
            </w:r>
          </w:p>
        </w:tc>
      </w:tr>
      <w:tr w:rsidR="00F656AA" w:rsidRPr="00F656AA" w14:paraId="01FF1CF6" w14:textId="77777777" w:rsidTr="00F656AA">
        <w:trPr>
          <w:trHeight w:val="450"/>
        </w:trPr>
        <w:tc>
          <w:tcPr>
            <w:tcW w:w="4530" w:type="dxa"/>
            <w:tcBorders>
              <w:top w:val="single" w:sz="6" w:space="0" w:color="auto"/>
              <w:left w:val="nil"/>
              <w:bottom w:val="nil"/>
              <w:right w:val="nil"/>
            </w:tcBorders>
            <w:shd w:val="clear" w:color="auto" w:fill="auto"/>
            <w:vAlign w:val="bottom"/>
            <w:hideMark/>
          </w:tcPr>
          <w:p w14:paraId="408F0DD6"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20"/>
                <w:szCs w:val="20"/>
                <w:lang w:eastAsia="fi-FI"/>
                <w14:ligatures w14:val="none"/>
              </w:rPr>
              <w:t>Saapuneiden hakemusten ja ilmoitusten määrä  </w:t>
            </w:r>
          </w:p>
        </w:tc>
        <w:tc>
          <w:tcPr>
            <w:tcW w:w="840" w:type="dxa"/>
            <w:tcBorders>
              <w:top w:val="single" w:sz="6" w:space="0" w:color="auto"/>
              <w:left w:val="nil"/>
              <w:bottom w:val="nil"/>
              <w:right w:val="nil"/>
            </w:tcBorders>
            <w:shd w:val="clear" w:color="auto" w:fill="auto"/>
            <w:hideMark/>
          </w:tcPr>
          <w:p w14:paraId="4B12A8A1"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20"/>
                <w:szCs w:val="20"/>
                <w:lang w:eastAsia="fi-FI"/>
                <w14:ligatures w14:val="none"/>
              </w:rPr>
              <w:t>6 000 </w:t>
            </w:r>
          </w:p>
        </w:tc>
        <w:tc>
          <w:tcPr>
            <w:tcW w:w="1515" w:type="dxa"/>
            <w:tcBorders>
              <w:top w:val="single" w:sz="6" w:space="0" w:color="auto"/>
              <w:left w:val="nil"/>
              <w:bottom w:val="nil"/>
              <w:right w:val="nil"/>
            </w:tcBorders>
            <w:shd w:val="clear" w:color="auto" w:fill="auto"/>
            <w:hideMark/>
          </w:tcPr>
          <w:p w14:paraId="25DBF2D2"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20"/>
                <w:szCs w:val="20"/>
                <w:lang w:eastAsia="fi-FI"/>
                <w14:ligatures w14:val="none"/>
              </w:rPr>
              <w:t>6 000 </w:t>
            </w:r>
          </w:p>
        </w:tc>
      </w:tr>
      <w:tr w:rsidR="00F656AA" w:rsidRPr="00F656AA" w14:paraId="5D9A2B6F" w14:textId="77777777" w:rsidTr="00F656AA">
        <w:trPr>
          <w:trHeight w:val="315"/>
        </w:trPr>
        <w:tc>
          <w:tcPr>
            <w:tcW w:w="4530" w:type="dxa"/>
            <w:tcBorders>
              <w:top w:val="nil"/>
              <w:left w:val="nil"/>
              <w:bottom w:val="single" w:sz="6" w:space="0" w:color="000000"/>
              <w:right w:val="nil"/>
            </w:tcBorders>
            <w:shd w:val="clear" w:color="auto" w:fill="auto"/>
            <w:vAlign w:val="bottom"/>
            <w:hideMark/>
          </w:tcPr>
          <w:p w14:paraId="3306C576"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000000"/>
                <w:kern w:val="0"/>
                <w:sz w:val="20"/>
                <w:szCs w:val="20"/>
                <w:lang w:eastAsia="fi-FI"/>
                <w14:ligatures w14:val="none"/>
              </w:rPr>
              <w:t>Tehtyjen viranhaltijapäätösten määrä  </w:t>
            </w:r>
          </w:p>
        </w:tc>
        <w:tc>
          <w:tcPr>
            <w:tcW w:w="840" w:type="dxa"/>
            <w:tcBorders>
              <w:top w:val="nil"/>
              <w:left w:val="nil"/>
              <w:bottom w:val="single" w:sz="6" w:space="0" w:color="000000"/>
              <w:right w:val="nil"/>
            </w:tcBorders>
            <w:shd w:val="clear" w:color="auto" w:fill="auto"/>
            <w:hideMark/>
          </w:tcPr>
          <w:p w14:paraId="25D20D46"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20"/>
                <w:szCs w:val="20"/>
                <w:lang w:eastAsia="fi-FI"/>
                <w14:ligatures w14:val="none"/>
              </w:rPr>
              <w:t>800 </w:t>
            </w:r>
          </w:p>
        </w:tc>
        <w:tc>
          <w:tcPr>
            <w:tcW w:w="1515" w:type="dxa"/>
            <w:tcBorders>
              <w:top w:val="nil"/>
              <w:left w:val="nil"/>
              <w:bottom w:val="single" w:sz="6" w:space="0" w:color="000000"/>
              <w:right w:val="nil"/>
            </w:tcBorders>
            <w:shd w:val="clear" w:color="auto" w:fill="auto"/>
            <w:hideMark/>
          </w:tcPr>
          <w:p w14:paraId="0653F2E7" w14:textId="77777777" w:rsidR="00F656AA" w:rsidRPr="00F656AA" w:rsidRDefault="00F656AA" w:rsidP="00F656AA">
            <w:pPr>
              <w:spacing w:after="0" w:line="240" w:lineRule="auto"/>
              <w:jc w:val="right"/>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20"/>
                <w:szCs w:val="20"/>
                <w:lang w:eastAsia="fi-FI"/>
                <w14:ligatures w14:val="none"/>
              </w:rPr>
              <w:t>800 </w:t>
            </w:r>
          </w:p>
        </w:tc>
      </w:tr>
    </w:tbl>
    <w:p w14:paraId="08A0B99B" w14:textId="77777777" w:rsidR="00F656AA" w:rsidRDefault="00F656AA" w:rsidP="00F656AA">
      <w:pPr>
        <w:spacing w:after="0" w:line="240" w:lineRule="auto"/>
        <w:textAlignment w:val="baseline"/>
        <w:rPr>
          <w:rFonts w:ascii="Arial" w:eastAsia="Times New Roman" w:hAnsi="Arial" w:cs="Arial"/>
          <w:b/>
          <w:bCs/>
          <w:kern w:val="0"/>
          <w:lang w:eastAsia="fi-FI"/>
          <w14:ligatures w14:val="none"/>
        </w:rPr>
      </w:pPr>
    </w:p>
    <w:p w14:paraId="7E811EE8" w14:textId="27B93E88"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b/>
          <w:bCs/>
          <w:kern w:val="0"/>
          <w:lang w:eastAsia="fi-FI"/>
          <w14:ligatures w14:val="none"/>
        </w:rPr>
        <w:t>Toiminnan kuvaus</w:t>
      </w:r>
      <w:r w:rsidRPr="00F656AA">
        <w:rPr>
          <w:rFonts w:ascii="Arial" w:eastAsia="Times New Roman" w:hAnsi="Arial" w:cs="Arial"/>
          <w:kern w:val="0"/>
          <w:lang w:eastAsia="fi-FI"/>
          <w14:ligatures w14:val="none"/>
        </w:rPr>
        <w:t> </w:t>
      </w:r>
    </w:p>
    <w:p w14:paraId="20F2B6C2" w14:textId="77777777" w:rsidR="00197920" w:rsidRDefault="00197920" w:rsidP="00F656AA">
      <w:pPr>
        <w:spacing w:after="0" w:line="240" w:lineRule="auto"/>
        <w:textAlignment w:val="baseline"/>
        <w:rPr>
          <w:rFonts w:ascii="Arial" w:eastAsia="Times New Roman" w:hAnsi="Arial" w:cs="Arial"/>
          <w:color w:val="000000"/>
          <w:kern w:val="0"/>
          <w:lang w:eastAsia="fi-FI"/>
          <w14:ligatures w14:val="none"/>
        </w:rPr>
      </w:pPr>
    </w:p>
    <w:p w14:paraId="3A8BA577" w14:textId="30F7793C"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Kymen jätelautakunta on alueellinen jätehuoltoviranomainen. Jätelautakunnan toiminta-alueella on kymmenen kuntaa; Hamina, Iitti, Kotka, Kouvola, Lapinjärvi, Miehikkälä, Mäntyharju, Pertunmaa, Pyhtää ja Virolahti. Kouvolan kaupunki toimii Kymen jätelautakunnan vastuukuntana. </w:t>
      </w:r>
    </w:p>
    <w:p w14:paraId="1A579163"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Jätelautakunta huolehtii jätelain mukaan kunnalle kuuluvista jätehuollon järjestämiseen, suunnitteluun ja seurantaan liittyvistä viranomaistehtävistä kuten jätehuoltomääräysten ja jätetaksojen hyväksymisestä, niistä poikkeamisesta sekä mahdollisista jätteenkuljetusjärjestelmäpäätöksistä. </w:t>
      </w:r>
    </w:p>
    <w:p w14:paraId="2C713D8F"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Jätelautakunnan toiminta ja päätöksenteko edistää jätelain tarkoitusta: edistää kiertotaloutta, vähentää jätteen määrää ja haitallisuutta, ehkäisee jätteistä ja jätehuollosta aiheutuvaa vaaraa ja haittaa terveydelle ja ympäristölle, varmistaa toimivan jätehuollon sekä ehkäisee roskaantumista. </w:t>
      </w:r>
    </w:p>
    <w:p w14:paraId="0F537271"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Jätelautakunta toimii yhteistyössä alueen kuntien ja jäteyhtiön kanssa. Jätehuolto vaikuttaa asukkaiden jokapäiväiseen elämään. Jätehuollon sujuvuus ja asiakaslähtöisyys ja -tyytyväisyys onkin edellytys kiertotalouden ja jätelain tavoitteiden toteutumiseksi. </w:t>
      </w:r>
    </w:p>
    <w:p w14:paraId="0F5A0436"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Lautakuntasopimuksen mukaisesti Kouvolan kaupungille ei synny kuluja jätelautakunnan/Alueellinen jätehuolto -yksikön toiminnasta. Lautakunnan toimintakulut katetaan asukkailta kerättävällä jätehuollon perusmaksulla, jonka osana on lautakuntamaksu. </w:t>
      </w:r>
    </w:p>
    <w:p w14:paraId="43AA997E" w14:textId="77777777" w:rsidR="00F656AA" w:rsidRDefault="00F656AA" w:rsidP="00F656AA">
      <w:pPr>
        <w:spacing w:after="0" w:line="240" w:lineRule="auto"/>
        <w:textAlignment w:val="baseline"/>
        <w:rPr>
          <w:rFonts w:ascii="Arial" w:eastAsia="Times New Roman" w:hAnsi="Arial" w:cs="Arial"/>
          <w:b/>
          <w:bCs/>
          <w:kern w:val="0"/>
          <w:lang w:eastAsia="fi-FI"/>
          <w14:ligatures w14:val="none"/>
        </w:rPr>
      </w:pPr>
    </w:p>
    <w:p w14:paraId="0B605713" w14:textId="18FD2CC1"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b/>
          <w:bCs/>
          <w:kern w:val="0"/>
          <w:lang w:eastAsia="fi-FI"/>
          <w14:ligatures w14:val="none"/>
        </w:rPr>
        <w:t>Olennaiset muutokset toiminnassa</w:t>
      </w:r>
      <w:r w:rsidRPr="00F656AA">
        <w:rPr>
          <w:rFonts w:ascii="Arial" w:eastAsia="Times New Roman" w:hAnsi="Arial" w:cs="Arial"/>
          <w:kern w:val="0"/>
          <w:lang w:eastAsia="fi-FI"/>
          <w14:ligatures w14:val="none"/>
        </w:rPr>
        <w:t> </w:t>
      </w:r>
    </w:p>
    <w:p w14:paraId="09D7C7C9" w14:textId="77777777" w:rsidR="00197920" w:rsidRDefault="00197920" w:rsidP="00F656AA">
      <w:pPr>
        <w:spacing w:after="0" w:line="240" w:lineRule="auto"/>
        <w:textAlignment w:val="baseline"/>
        <w:rPr>
          <w:rFonts w:ascii="Arial" w:eastAsia="Times New Roman" w:hAnsi="Arial" w:cs="Arial"/>
          <w:color w:val="000000"/>
          <w:kern w:val="0"/>
          <w:lang w:eastAsia="fi-FI"/>
          <w14:ligatures w14:val="none"/>
        </w:rPr>
      </w:pPr>
    </w:p>
    <w:p w14:paraId="09F92403" w14:textId="1A5A00A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Biojätteen erilliskeräys laajenee myös omakoti- ja paritaloihin 1.5.2024 Kouvolan, Kotkan ja Haminan keskustaajamissa. Muissa pienemmissä taajamissa keräys alkaa 1.5.2026. Omatoiminen kompostointi on vaihtoehto keräykseen liittymiselle, joten myös kompostoivien talouksien määrä ja sitä kautta kompostointi-ilmoitusten määrä nousee. Keräysvelvollisuuden laajeneminen aiheuttaa todennäköisesti myös kohtuullistamis- eli vapautushakemuksia. Edelleen työllistää myös bio- ja pakkausjätekeräyksen sekä Pyhtään loppujätteiden kuljetuksen siirtyminen kunnan eli Kymenlaakson Jätteen järjestettäväksi. Jätehuollon seurantaan on panostettava, jotta ollaan tietoisia jätehuoltoon liittymättömistä liittymisvelvollisista. </w:t>
      </w:r>
    </w:p>
    <w:p w14:paraId="35E72BBB"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Jätelautakunnan toimintatapoja ja prosesseja on syytä tarkastella ja kehittää vuonna 2024 ja koko suunnittelukaudella. Etenkin jätelautakunnan jätteenkuljetus- ja kompostointirekisteriä on kehitettävä siihen suuntaan, että rekisteristä saa helposti tietoa mm. jätehuollon seurantaa varten. Toisaalta rekisteriin pitäisi myös helposti saada tietoa, joka ei tällä hetkellä toteudu, esim. kompostointirekisterin osalta. Digitalisaation hyödyntäminen asiakasta helpottamaan ja työmäärän hallintakeinona ovat tärkeitä tavoitteita pidemmällä aikavälillä. Tärkeä tehtävä on uusien nettisivujen viimeistely mahdollisimman asiakaslähtöisiksi. Nettisivut toimivat muun tiedottamisen ohella tärkeänä tietolähteenä asukkaille ja kuntiin. </w:t>
      </w:r>
    </w:p>
    <w:p w14:paraId="008577F5"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Vuonna 2023 alusta alkaen lietteenkuljettajilla on ollut velvollisuus ilmoittaa lietesiirroista uuteen Suomen ympäristökeskuksen SIIRTO-rekisteriin. SIIRTO-rekisterissä on vielä kehitettävää, eivätkä kaikki asianomaiset ole vielä sinne raportoineet siirtojaan. SIIRTO-rekisterin kehittymistä seurataan ja odotetaan, että siitä tulee sujuva työkalu, josta löytyy kaikki saostus- ja umpisäiliölietteiden siirrot vuoden 2024 aikana. </w:t>
      </w:r>
    </w:p>
    <w:p w14:paraId="1B57AF5F"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color w:val="000000"/>
          <w:kern w:val="0"/>
          <w:lang w:eastAsia="fi-FI"/>
          <w14:ligatures w14:val="none"/>
        </w:rPr>
        <w:t>Vuonna 2024 päätetään myös jätehuollon tulevista suuntaviivoista ja uudistetaan yhdessä kuntien kanssa Jätepoliittinen ohjelma. Samalla päivitetään Jätehuollon palvelutasomääritys. </w:t>
      </w:r>
    </w:p>
    <w:p w14:paraId="649C9C7E" w14:textId="77777777" w:rsidR="00F656AA" w:rsidRDefault="00F656AA" w:rsidP="00F656AA">
      <w:pPr>
        <w:spacing w:after="0" w:line="240" w:lineRule="auto"/>
        <w:textAlignment w:val="baseline"/>
        <w:rPr>
          <w:rFonts w:ascii="Arial" w:eastAsia="Times New Roman" w:hAnsi="Arial" w:cs="Arial"/>
          <w:b/>
          <w:bCs/>
          <w:kern w:val="0"/>
          <w:lang w:eastAsia="fi-FI"/>
          <w14:ligatures w14:val="none"/>
        </w:rPr>
      </w:pPr>
    </w:p>
    <w:p w14:paraId="0DEFA04A" w14:textId="02CF452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b/>
          <w:bCs/>
          <w:kern w:val="0"/>
          <w:lang w:eastAsia="fi-FI"/>
          <w14:ligatures w14:val="none"/>
        </w:rPr>
        <w:t>Toiminnalliset tavoitteet/toimenpiteet 2024</w:t>
      </w:r>
      <w:r w:rsidRPr="00F656AA">
        <w:rPr>
          <w:rFonts w:ascii="Arial" w:eastAsia="Times New Roman" w:hAnsi="Arial" w:cs="Arial"/>
          <w:kern w:val="0"/>
          <w:lang w:eastAsia="fi-F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8"/>
      </w:tblGrid>
      <w:tr w:rsidR="00F656AA" w:rsidRPr="00F656AA" w14:paraId="359F25EB" w14:textId="77777777" w:rsidTr="00F656AA">
        <w:trPr>
          <w:trHeight w:val="360"/>
        </w:trPr>
        <w:tc>
          <w:tcPr>
            <w:tcW w:w="9720" w:type="dxa"/>
            <w:tcBorders>
              <w:top w:val="nil"/>
              <w:left w:val="nil"/>
              <w:bottom w:val="nil"/>
              <w:right w:val="nil"/>
            </w:tcBorders>
            <w:shd w:val="clear" w:color="auto" w:fill="auto"/>
            <w:hideMark/>
          </w:tcPr>
          <w:p w14:paraId="3C2B9B72" w14:textId="77777777" w:rsidR="00F656AA" w:rsidRDefault="00F656AA" w:rsidP="00F656AA">
            <w:pPr>
              <w:spacing w:after="0" w:line="240" w:lineRule="auto"/>
              <w:textAlignment w:val="baseline"/>
              <w:divId w:val="1001466210"/>
              <w:rPr>
                <w:rFonts w:ascii="Arial" w:eastAsia="Times New Roman" w:hAnsi="Arial" w:cs="Arial"/>
                <w:b/>
                <w:bCs/>
                <w:kern w:val="0"/>
                <w:sz w:val="18"/>
                <w:szCs w:val="18"/>
                <w:lang w:eastAsia="fi-FI"/>
                <w14:ligatures w14:val="none"/>
              </w:rPr>
            </w:pPr>
          </w:p>
          <w:p w14:paraId="3CE4EE85" w14:textId="22C00925" w:rsidR="00F656AA" w:rsidRPr="00F656AA" w:rsidRDefault="00F656AA" w:rsidP="00F656AA">
            <w:pPr>
              <w:spacing w:after="0" w:line="240" w:lineRule="auto"/>
              <w:textAlignment w:val="baseline"/>
              <w:divId w:val="1001466210"/>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Kaupunkistrategian tavoite:</w:t>
            </w:r>
            <w:r w:rsidRPr="00F656AA">
              <w:rPr>
                <w:rFonts w:ascii="Arial" w:eastAsia="Times New Roman" w:hAnsi="Arial" w:cs="Arial"/>
                <w:kern w:val="0"/>
                <w:sz w:val="18"/>
                <w:szCs w:val="18"/>
                <w:lang w:eastAsia="fi-FI"/>
                <w14:ligatures w14:val="none"/>
              </w:rPr>
              <w:t xml:space="preserve"> Asuminen: Kouvola on turvallinen kotipesä </w:t>
            </w:r>
          </w:p>
        </w:tc>
      </w:tr>
      <w:tr w:rsidR="00F656AA" w:rsidRPr="00F656AA" w14:paraId="4E9BA2B7" w14:textId="77777777" w:rsidTr="00F656AA">
        <w:trPr>
          <w:trHeight w:val="60"/>
        </w:trPr>
        <w:tc>
          <w:tcPr>
            <w:tcW w:w="9720" w:type="dxa"/>
            <w:tcBorders>
              <w:top w:val="nil"/>
              <w:left w:val="nil"/>
              <w:bottom w:val="nil"/>
              <w:right w:val="nil"/>
            </w:tcBorders>
            <w:shd w:val="clear" w:color="auto" w:fill="auto"/>
            <w:hideMark/>
          </w:tcPr>
          <w:p w14:paraId="357E7001"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FF0000"/>
                <w:kern w:val="0"/>
                <w:sz w:val="2"/>
                <w:szCs w:val="2"/>
                <w:lang w:eastAsia="fi-FI"/>
                <w14:ligatures w14:val="none"/>
              </w:rPr>
              <w:t> </w:t>
            </w:r>
          </w:p>
        </w:tc>
      </w:tr>
      <w:tr w:rsidR="00F656AA" w:rsidRPr="00F656AA" w14:paraId="7071D561" w14:textId="77777777" w:rsidTr="00F656AA">
        <w:trPr>
          <w:trHeight w:val="360"/>
        </w:trPr>
        <w:tc>
          <w:tcPr>
            <w:tcW w:w="9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E23D7"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lastRenderedPageBreak/>
              <w:t>Talousarviotavoite: Laadukkaat palvelut ja tyytyväinen asiakas </w:t>
            </w:r>
          </w:p>
        </w:tc>
      </w:tr>
      <w:tr w:rsidR="00F656AA" w:rsidRPr="00F656AA" w14:paraId="48BCA6BB" w14:textId="77777777" w:rsidTr="00F656AA">
        <w:trPr>
          <w:trHeight w:val="360"/>
        </w:trPr>
        <w:tc>
          <w:tcPr>
            <w:tcW w:w="9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3E81E"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 xml:space="preserve">Toimenpide: </w:t>
            </w:r>
            <w:r w:rsidRPr="00F656AA">
              <w:rPr>
                <w:rFonts w:ascii="Arial" w:eastAsia="Times New Roman" w:hAnsi="Arial" w:cs="Arial"/>
                <w:color w:val="000000"/>
                <w:kern w:val="0"/>
                <w:sz w:val="18"/>
                <w:szCs w:val="18"/>
                <w:lang w:eastAsia="fi-FI"/>
                <w14:ligatures w14:val="none"/>
              </w:rPr>
              <w:t>Ilmoitusten sekä hakemusten käsittely sujuvasti, jota edesauttavat sujuvat prosessit sekä asiakasystävälliset lomakkeet, nettisivut ja tiedotus. Kehitetään kompostointi-ilmoitusten sujuvaa siirtymistä rekisteriin. </w:t>
            </w:r>
          </w:p>
        </w:tc>
      </w:tr>
      <w:tr w:rsidR="00F656AA" w:rsidRPr="00F656AA" w14:paraId="489E6185" w14:textId="77777777" w:rsidTr="00F656AA">
        <w:trPr>
          <w:trHeight w:val="360"/>
        </w:trPr>
        <w:tc>
          <w:tcPr>
            <w:tcW w:w="9720" w:type="dxa"/>
            <w:tcBorders>
              <w:top w:val="nil"/>
              <w:left w:val="nil"/>
              <w:bottom w:val="nil"/>
              <w:right w:val="nil"/>
            </w:tcBorders>
            <w:shd w:val="clear" w:color="auto" w:fill="auto"/>
            <w:hideMark/>
          </w:tcPr>
          <w:p w14:paraId="085539FD"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b/>
                <w:bCs/>
                <w:kern w:val="0"/>
                <w:sz w:val="18"/>
                <w:szCs w:val="18"/>
                <w:lang w:eastAsia="fi-FI"/>
                <w14:ligatures w14:val="none"/>
              </w:rPr>
              <w:t>Kaupunkistrategian tavoite:</w:t>
            </w:r>
            <w:r w:rsidRPr="00F656AA">
              <w:rPr>
                <w:rFonts w:ascii="Arial" w:eastAsia="Times New Roman" w:hAnsi="Arial" w:cs="Arial"/>
                <w:kern w:val="0"/>
                <w:sz w:val="18"/>
                <w:szCs w:val="18"/>
                <w:lang w:eastAsia="fi-FI"/>
                <w14:ligatures w14:val="none"/>
              </w:rPr>
              <w:t xml:space="preserve"> Kestävä elämäntapa: Kouvola on luonnollinen perusta </w:t>
            </w:r>
          </w:p>
        </w:tc>
      </w:tr>
      <w:tr w:rsidR="00F656AA" w:rsidRPr="00F656AA" w14:paraId="2762E185" w14:textId="77777777" w:rsidTr="00F656AA">
        <w:trPr>
          <w:trHeight w:val="60"/>
        </w:trPr>
        <w:tc>
          <w:tcPr>
            <w:tcW w:w="9720" w:type="dxa"/>
            <w:tcBorders>
              <w:top w:val="nil"/>
              <w:left w:val="nil"/>
              <w:bottom w:val="nil"/>
              <w:right w:val="nil"/>
            </w:tcBorders>
            <w:shd w:val="clear" w:color="auto" w:fill="auto"/>
            <w:hideMark/>
          </w:tcPr>
          <w:p w14:paraId="7F101782" w14:textId="77777777" w:rsidR="00F656AA" w:rsidRPr="00F656AA" w:rsidRDefault="00F656AA" w:rsidP="00F656AA">
            <w:pPr>
              <w:spacing w:after="0" w:line="240" w:lineRule="auto"/>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color w:val="FF0000"/>
                <w:kern w:val="0"/>
                <w:sz w:val="2"/>
                <w:szCs w:val="2"/>
                <w:lang w:eastAsia="fi-FI"/>
                <w14:ligatures w14:val="none"/>
              </w:rPr>
              <w:t> </w:t>
            </w:r>
          </w:p>
        </w:tc>
      </w:tr>
      <w:tr w:rsidR="00F656AA" w:rsidRPr="00F656AA" w14:paraId="1D8836EF" w14:textId="77777777" w:rsidTr="00F656AA">
        <w:trPr>
          <w:trHeight w:val="360"/>
        </w:trPr>
        <w:tc>
          <w:tcPr>
            <w:tcW w:w="9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27892"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Talousarviotavoite: Jätehuollon yhteisten suuntaviivojen määrittely vuosille 2025–2030 </w:t>
            </w:r>
          </w:p>
        </w:tc>
      </w:tr>
      <w:tr w:rsidR="00F656AA" w:rsidRPr="00F656AA" w14:paraId="39547351" w14:textId="77777777" w:rsidTr="00F656AA">
        <w:trPr>
          <w:trHeight w:val="360"/>
        </w:trPr>
        <w:tc>
          <w:tcPr>
            <w:tcW w:w="9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023A7"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 xml:space="preserve">Toimenpide: </w:t>
            </w:r>
            <w:r w:rsidRPr="00F656AA">
              <w:rPr>
                <w:rFonts w:ascii="Arial" w:eastAsia="Times New Roman" w:hAnsi="Arial" w:cs="Arial"/>
                <w:color w:val="000000"/>
                <w:kern w:val="0"/>
                <w:sz w:val="18"/>
                <w:szCs w:val="18"/>
                <w:lang w:eastAsia="fi-FI"/>
                <w14:ligatures w14:val="none"/>
              </w:rPr>
              <w:t>Jätepoliittisen ohjelman uudistaminen ja jätehuollon palvelutason päivittäminen yhdessä kuntien ja Kymenlaakson Jäte Oy:n kanssa.  </w:t>
            </w:r>
          </w:p>
        </w:tc>
      </w:tr>
      <w:tr w:rsidR="00F656AA" w:rsidRPr="00F656AA" w14:paraId="523EB2C1" w14:textId="77777777" w:rsidTr="00F656AA">
        <w:trPr>
          <w:trHeight w:val="360"/>
        </w:trPr>
        <w:tc>
          <w:tcPr>
            <w:tcW w:w="9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D8C65C"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Talousarviotavoite: J</w:t>
            </w:r>
            <w:r w:rsidRPr="00F656AA">
              <w:rPr>
                <w:rFonts w:ascii="Arial" w:eastAsia="Times New Roman" w:hAnsi="Arial" w:cs="Arial"/>
                <w:color w:val="000000"/>
                <w:kern w:val="0"/>
                <w:sz w:val="18"/>
                <w:szCs w:val="18"/>
                <w:lang w:eastAsia="fi-FI"/>
                <w14:ligatures w14:val="none"/>
              </w:rPr>
              <w:t>ätehuoltomääräysten mukaiset jätehuoltopalvelut asukkailla. Kasvatetaan järjestettyyn jätteenkuljetukseen liittyneiden osuutta liittymisvelvollisista. </w:t>
            </w:r>
          </w:p>
        </w:tc>
      </w:tr>
      <w:tr w:rsidR="00F656AA" w:rsidRPr="00F656AA" w14:paraId="5728B659" w14:textId="77777777" w:rsidTr="00F656AA">
        <w:trPr>
          <w:trHeight w:val="360"/>
        </w:trPr>
        <w:tc>
          <w:tcPr>
            <w:tcW w:w="9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5C6F5A" w14:textId="77777777" w:rsidR="00F656AA" w:rsidRPr="00F656AA" w:rsidRDefault="00F656AA" w:rsidP="00F656AA">
            <w:pPr>
              <w:spacing w:after="0" w:line="240" w:lineRule="auto"/>
              <w:ind w:left="15" w:right="15"/>
              <w:textAlignment w:val="baseline"/>
              <w:rPr>
                <w:rFonts w:ascii="Times New Roman" w:eastAsia="Times New Roman" w:hAnsi="Times New Roman" w:cs="Times New Roman"/>
                <w:kern w:val="0"/>
                <w:sz w:val="24"/>
                <w:szCs w:val="24"/>
                <w:lang w:eastAsia="fi-FI"/>
                <w14:ligatures w14:val="none"/>
              </w:rPr>
            </w:pPr>
            <w:r w:rsidRPr="00F656AA">
              <w:rPr>
                <w:rFonts w:ascii="Arial" w:eastAsia="Times New Roman" w:hAnsi="Arial" w:cs="Arial"/>
                <w:kern w:val="0"/>
                <w:sz w:val="18"/>
                <w:szCs w:val="18"/>
                <w:lang w:eastAsia="fi-FI"/>
                <w14:ligatures w14:val="none"/>
              </w:rPr>
              <w:t xml:space="preserve">Toimenpide: </w:t>
            </w:r>
            <w:r w:rsidRPr="00F656AA">
              <w:rPr>
                <w:rFonts w:ascii="Arial" w:eastAsia="Times New Roman" w:hAnsi="Arial" w:cs="Arial"/>
                <w:color w:val="000000"/>
                <w:kern w:val="0"/>
                <w:sz w:val="18"/>
                <w:szCs w:val="18"/>
                <w:lang w:eastAsia="fi-FI"/>
                <w14:ligatures w14:val="none"/>
              </w:rPr>
              <w:t>Jätehuoltomääräysten jalkauttaminen etenkin bio- ja pakkausjätekeräyksen osalta keinoina</w:t>
            </w:r>
            <w:r w:rsidRPr="00F656AA">
              <w:rPr>
                <w:rFonts w:ascii="Arial" w:eastAsia="Times New Roman" w:hAnsi="Arial" w:cs="Arial"/>
                <w:kern w:val="0"/>
                <w:sz w:val="18"/>
                <w:szCs w:val="18"/>
                <w:lang w:eastAsia="fi-FI"/>
                <w14:ligatures w14:val="none"/>
              </w:rPr>
              <w:t xml:space="preserve"> tiedotus, jätehuollon toteutumisen seuranta sekä rekisterien käytettävyyden kehittäminen tiedonhakuun. </w:t>
            </w:r>
          </w:p>
        </w:tc>
      </w:tr>
    </w:tbl>
    <w:p w14:paraId="4FE84853" w14:textId="77777777" w:rsidR="00F656AA" w:rsidRPr="00F656AA" w:rsidRDefault="00F656AA" w:rsidP="00F656AA">
      <w:pPr>
        <w:spacing w:after="0" w:line="240" w:lineRule="auto"/>
        <w:textAlignment w:val="baseline"/>
        <w:rPr>
          <w:rFonts w:ascii="Segoe UI" w:eastAsia="Times New Roman" w:hAnsi="Segoe UI" w:cs="Segoe UI"/>
          <w:kern w:val="0"/>
          <w:sz w:val="18"/>
          <w:szCs w:val="18"/>
          <w:lang w:eastAsia="fi-FI"/>
          <w14:ligatures w14:val="none"/>
        </w:rPr>
      </w:pPr>
      <w:r w:rsidRPr="00F656AA">
        <w:rPr>
          <w:rFonts w:ascii="Arial" w:eastAsia="Times New Roman" w:hAnsi="Arial" w:cs="Arial"/>
          <w:kern w:val="0"/>
          <w:lang w:eastAsia="fi-FI"/>
          <w14:ligatures w14:val="none"/>
        </w:rPr>
        <w:t> </w:t>
      </w:r>
    </w:p>
    <w:p w14:paraId="2691B655" w14:textId="77777777" w:rsidR="00066333" w:rsidRDefault="00066333"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2FFF9EA6"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5785E219"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18D62A56"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7A16810D"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5E19985D"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1D5F44CA"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7F62FA02"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323A2405" w14:textId="29B14188" w:rsidR="00F656AA" w:rsidRDefault="00F656AA" w:rsidP="00197920">
      <w:pPr>
        <w:widowControl w:val="0"/>
        <w:autoSpaceDE w:val="0"/>
        <w:autoSpaceDN w:val="0"/>
        <w:spacing w:before="3" w:after="0" w:line="240" w:lineRule="auto"/>
        <w:rPr>
          <w:rFonts w:ascii="Arial" w:eastAsia="Arial" w:hAnsi="Arial" w:cs="Arial"/>
          <w:b/>
          <w:bCs/>
          <w:spacing w:val="-2"/>
          <w:kern w:val="0"/>
          <w14:ligatures w14:val="none"/>
        </w:rPr>
      </w:pPr>
      <w:proofErr w:type="spellStart"/>
      <w:r>
        <w:rPr>
          <w:rFonts w:ascii="Arial" w:eastAsia="Arial" w:hAnsi="Arial" w:cs="Arial"/>
          <w:b/>
          <w:bCs/>
          <w:spacing w:val="-2"/>
          <w:kern w:val="0"/>
          <w14:ligatures w14:val="none"/>
        </w:rPr>
        <w:t>Bifogade</w:t>
      </w:r>
      <w:r w:rsidR="00197920">
        <w:rPr>
          <w:rFonts w:ascii="Arial" w:eastAsia="Arial" w:hAnsi="Arial" w:cs="Arial"/>
          <w:b/>
          <w:bCs/>
          <w:spacing w:val="-2"/>
          <w:kern w:val="0"/>
          <w14:ligatures w14:val="none"/>
        </w:rPr>
        <w:t>r</w:t>
      </w:r>
      <w:proofErr w:type="spellEnd"/>
      <w:r w:rsidR="00197920">
        <w:rPr>
          <w:rFonts w:ascii="Arial" w:eastAsia="Arial" w:hAnsi="Arial" w:cs="Arial"/>
          <w:b/>
          <w:bCs/>
          <w:spacing w:val="-2"/>
          <w:kern w:val="0"/>
          <w14:ligatures w14:val="none"/>
        </w:rPr>
        <w:t xml:space="preserve"> </w:t>
      </w:r>
      <w:proofErr w:type="gramStart"/>
      <w:r w:rsidR="00197920">
        <w:rPr>
          <w:rFonts w:ascii="Arial" w:eastAsia="Arial" w:hAnsi="Arial" w:cs="Arial"/>
          <w:b/>
          <w:bCs/>
          <w:spacing w:val="-2"/>
          <w:kern w:val="0"/>
          <w14:ligatures w14:val="none"/>
        </w:rPr>
        <w:t>2-8</w:t>
      </w:r>
      <w:proofErr w:type="gramEnd"/>
      <w:r w:rsidR="00197920">
        <w:rPr>
          <w:rFonts w:ascii="Arial" w:eastAsia="Arial" w:hAnsi="Arial" w:cs="Arial"/>
          <w:b/>
          <w:bCs/>
          <w:spacing w:val="-2"/>
          <w:kern w:val="0"/>
          <w14:ligatures w14:val="none"/>
        </w:rPr>
        <w:t xml:space="preserve"> </w:t>
      </w:r>
      <w:proofErr w:type="spellStart"/>
      <w:r w:rsidR="00197920">
        <w:rPr>
          <w:rFonts w:ascii="Arial" w:eastAsia="Arial" w:hAnsi="Arial" w:cs="Arial"/>
          <w:b/>
          <w:bCs/>
          <w:spacing w:val="-2"/>
          <w:kern w:val="0"/>
          <w14:ligatures w14:val="none"/>
        </w:rPr>
        <w:t>till</w:t>
      </w:r>
      <w:proofErr w:type="spellEnd"/>
      <w:r w:rsidR="00197920">
        <w:rPr>
          <w:rFonts w:ascii="Arial" w:eastAsia="Arial" w:hAnsi="Arial" w:cs="Arial"/>
          <w:b/>
          <w:bCs/>
          <w:spacing w:val="-2"/>
          <w:kern w:val="0"/>
          <w14:ligatures w14:val="none"/>
        </w:rPr>
        <w:t xml:space="preserve"> </w:t>
      </w:r>
      <w:proofErr w:type="spellStart"/>
      <w:r w:rsidR="00197920">
        <w:rPr>
          <w:rFonts w:ascii="Arial" w:eastAsia="Arial" w:hAnsi="Arial" w:cs="Arial"/>
          <w:b/>
          <w:bCs/>
          <w:spacing w:val="-2"/>
          <w:kern w:val="0"/>
          <w14:ligatures w14:val="none"/>
        </w:rPr>
        <w:t>ärenden</w:t>
      </w:r>
      <w:proofErr w:type="spellEnd"/>
      <w:r w:rsidR="00197920">
        <w:rPr>
          <w:rFonts w:ascii="Arial" w:eastAsia="Arial" w:hAnsi="Arial" w:cs="Arial"/>
          <w:b/>
          <w:bCs/>
          <w:spacing w:val="-2"/>
          <w:kern w:val="0"/>
          <w14:ligatures w14:val="none"/>
        </w:rPr>
        <w:t xml:space="preserve"> 5-11 </w:t>
      </w:r>
      <w:proofErr w:type="spellStart"/>
      <w:r w:rsidR="00197920">
        <w:rPr>
          <w:rFonts w:ascii="Arial" w:eastAsia="Arial" w:hAnsi="Arial" w:cs="Arial"/>
          <w:b/>
          <w:bCs/>
          <w:spacing w:val="-2"/>
          <w:kern w:val="0"/>
          <w14:ligatures w14:val="none"/>
        </w:rPr>
        <w:t>och</w:t>
      </w:r>
      <w:proofErr w:type="spellEnd"/>
      <w:r w:rsidR="00197920">
        <w:rPr>
          <w:rFonts w:ascii="Arial" w:eastAsia="Arial" w:hAnsi="Arial" w:cs="Arial"/>
          <w:b/>
          <w:bCs/>
          <w:spacing w:val="-2"/>
          <w:kern w:val="0"/>
          <w14:ligatures w14:val="none"/>
        </w:rPr>
        <w:t xml:space="preserve"> </w:t>
      </w:r>
      <w:proofErr w:type="spellStart"/>
      <w:r w:rsidR="00197920">
        <w:rPr>
          <w:rFonts w:ascii="Arial" w:eastAsia="Arial" w:hAnsi="Arial" w:cs="Arial"/>
          <w:b/>
          <w:bCs/>
          <w:spacing w:val="-2"/>
          <w:kern w:val="0"/>
          <w14:ligatures w14:val="none"/>
        </w:rPr>
        <w:t>kompletterande</w:t>
      </w:r>
      <w:proofErr w:type="spellEnd"/>
      <w:r w:rsidR="00197920">
        <w:rPr>
          <w:rFonts w:ascii="Arial" w:eastAsia="Arial" w:hAnsi="Arial" w:cs="Arial"/>
          <w:b/>
          <w:bCs/>
          <w:spacing w:val="-2"/>
          <w:kern w:val="0"/>
          <w14:ligatures w14:val="none"/>
        </w:rPr>
        <w:t xml:space="preserve"> </w:t>
      </w:r>
      <w:proofErr w:type="spellStart"/>
      <w:r w:rsidR="00197920">
        <w:rPr>
          <w:rFonts w:ascii="Arial" w:eastAsia="Arial" w:hAnsi="Arial" w:cs="Arial"/>
          <w:b/>
          <w:bCs/>
          <w:spacing w:val="-2"/>
          <w:kern w:val="0"/>
          <w14:ligatures w14:val="none"/>
        </w:rPr>
        <w:t>material</w:t>
      </w:r>
      <w:proofErr w:type="spellEnd"/>
      <w:r w:rsidR="00197920">
        <w:rPr>
          <w:rFonts w:ascii="Arial" w:eastAsia="Arial" w:hAnsi="Arial" w:cs="Arial"/>
          <w:b/>
          <w:bCs/>
          <w:spacing w:val="-2"/>
          <w:kern w:val="0"/>
          <w14:ligatures w14:val="none"/>
        </w:rPr>
        <w:t xml:space="preserve"> </w:t>
      </w:r>
      <w:proofErr w:type="spellStart"/>
      <w:r w:rsidR="00197920">
        <w:rPr>
          <w:rFonts w:ascii="Arial" w:eastAsia="Arial" w:hAnsi="Arial" w:cs="Arial"/>
          <w:b/>
          <w:bCs/>
          <w:spacing w:val="-2"/>
          <w:kern w:val="0"/>
          <w14:ligatures w14:val="none"/>
        </w:rPr>
        <w:t>till</w:t>
      </w:r>
      <w:proofErr w:type="spellEnd"/>
      <w:r w:rsidR="00197920">
        <w:rPr>
          <w:rFonts w:ascii="Arial" w:eastAsia="Arial" w:hAnsi="Arial" w:cs="Arial"/>
          <w:b/>
          <w:bCs/>
          <w:spacing w:val="-2"/>
          <w:kern w:val="0"/>
          <w14:ligatures w14:val="none"/>
        </w:rPr>
        <w:t xml:space="preserve"> </w:t>
      </w:r>
      <w:proofErr w:type="spellStart"/>
      <w:r w:rsidR="00197920">
        <w:rPr>
          <w:rFonts w:ascii="Arial" w:eastAsia="Arial" w:hAnsi="Arial" w:cs="Arial"/>
          <w:b/>
          <w:bCs/>
          <w:spacing w:val="-2"/>
          <w:kern w:val="0"/>
          <w14:ligatures w14:val="none"/>
        </w:rPr>
        <w:t>ärenden</w:t>
      </w:r>
      <w:proofErr w:type="spellEnd"/>
      <w:r w:rsidR="00197920">
        <w:rPr>
          <w:rFonts w:ascii="Arial" w:eastAsia="Arial" w:hAnsi="Arial" w:cs="Arial"/>
          <w:b/>
          <w:bCs/>
          <w:spacing w:val="-2"/>
          <w:kern w:val="0"/>
          <w14:ligatures w14:val="none"/>
        </w:rPr>
        <w:t xml:space="preserve"> 3 </w:t>
      </w:r>
      <w:proofErr w:type="spellStart"/>
      <w:r w:rsidR="00197920">
        <w:rPr>
          <w:rFonts w:ascii="Arial" w:eastAsia="Arial" w:hAnsi="Arial" w:cs="Arial"/>
          <w:b/>
          <w:bCs/>
          <w:spacing w:val="-2"/>
          <w:kern w:val="0"/>
          <w14:ligatures w14:val="none"/>
        </w:rPr>
        <w:t>och</w:t>
      </w:r>
      <w:proofErr w:type="spellEnd"/>
      <w:r w:rsidR="00197920">
        <w:rPr>
          <w:rFonts w:ascii="Arial" w:eastAsia="Arial" w:hAnsi="Arial" w:cs="Arial"/>
          <w:b/>
          <w:bCs/>
          <w:spacing w:val="-2"/>
          <w:kern w:val="0"/>
          <w14:ligatures w14:val="none"/>
        </w:rPr>
        <w:t xml:space="preserve"> 12 </w:t>
      </w:r>
      <w:proofErr w:type="spellStart"/>
      <w:r w:rsidR="00197920" w:rsidRPr="00197920">
        <w:rPr>
          <w:rFonts w:ascii="Arial" w:eastAsia="Arial" w:hAnsi="Arial" w:cs="Arial"/>
          <w:spacing w:val="-2"/>
          <w:kern w:val="0"/>
          <w14:ligatures w14:val="none"/>
        </w:rPr>
        <w:t>fins</w:t>
      </w:r>
      <w:proofErr w:type="spellEnd"/>
      <w:r w:rsidR="00197920" w:rsidRPr="00197920">
        <w:rPr>
          <w:rFonts w:ascii="Arial" w:eastAsia="Arial" w:hAnsi="Arial" w:cs="Arial"/>
          <w:spacing w:val="-2"/>
          <w:kern w:val="0"/>
          <w14:ligatures w14:val="none"/>
        </w:rPr>
        <w:t xml:space="preserve"> i </w:t>
      </w:r>
      <w:r w:rsidR="00197920" w:rsidRPr="002D4A72">
        <w:rPr>
          <w:rFonts w:ascii="Arial" w:eastAsia="Times New Roman" w:hAnsi="Arial" w:cs="Times New Roman"/>
          <w:kern w:val="0"/>
          <w:szCs w:val="24"/>
          <w:lang w:val="sv-SE"/>
          <w14:ligatures w14:val="none"/>
        </w:rPr>
        <w:t>webbplats</w:t>
      </w:r>
      <w:r w:rsidR="00197920" w:rsidRPr="00197920">
        <w:rPr>
          <w:rFonts w:ascii="Arial" w:eastAsia="Arial" w:hAnsi="Arial" w:cs="Arial"/>
          <w:spacing w:val="-2"/>
          <w:kern w:val="0"/>
          <w14:ligatures w14:val="none"/>
        </w:rPr>
        <w:t xml:space="preserve"> www.kymenjatelautakunta.fi/sv/aktuellt</w:t>
      </w:r>
    </w:p>
    <w:p w14:paraId="27890B6F"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41B04E84"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3DB82F5E"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71B798C2"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6FEABB76"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324BD891" w14:textId="77777777" w:rsidR="00F656AA" w:rsidRDefault="00F656AA" w:rsidP="00521859">
      <w:pPr>
        <w:widowControl w:val="0"/>
        <w:autoSpaceDE w:val="0"/>
        <w:autoSpaceDN w:val="0"/>
        <w:spacing w:before="3" w:after="0" w:line="240" w:lineRule="auto"/>
        <w:ind w:left="136"/>
        <w:rPr>
          <w:rFonts w:ascii="Arial" w:eastAsia="Arial" w:hAnsi="Arial" w:cs="Arial"/>
          <w:b/>
          <w:bCs/>
          <w:spacing w:val="-2"/>
          <w:kern w:val="0"/>
          <w14:ligatures w14:val="none"/>
        </w:rPr>
      </w:pPr>
    </w:p>
    <w:p w14:paraId="59E34BBA"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5ACE0A57"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2EAF066D"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210A34B1"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127A939F"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10C7B03B"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11E6E3E7"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60C76CA8"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6B349406"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643DB85F"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07BC1646"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3E425976"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40173321"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11CC2169"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7A8A3670"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6A413417"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38FA5309"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7FE640A6"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3D900AFA"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184E28FE"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2618BA6F"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42020011"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035BFBA9"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6B83B38A"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23CD6EA3" w14:textId="77777777" w:rsidR="00197920" w:rsidRDefault="00197920" w:rsidP="00066333">
      <w:pPr>
        <w:widowControl w:val="0"/>
        <w:autoSpaceDE w:val="0"/>
        <w:autoSpaceDN w:val="0"/>
        <w:spacing w:before="3" w:after="0" w:line="240" w:lineRule="auto"/>
        <w:ind w:left="136"/>
        <w:rPr>
          <w:rFonts w:ascii="Arial" w:eastAsia="Arial" w:hAnsi="Arial" w:cs="Arial"/>
          <w:b/>
          <w:bCs/>
          <w:spacing w:val="-2"/>
          <w:kern w:val="0"/>
          <w:lang w:val="sv-SE"/>
          <w14:ligatures w14:val="none"/>
        </w:rPr>
      </w:pPr>
    </w:p>
    <w:p w14:paraId="6FA15B2A" w14:textId="77777777" w:rsidR="00197920" w:rsidRDefault="00197920" w:rsidP="00197920">
      <w:pPr>
        <w:widowControl w:val="0"/>
        <w:autoSpaceDE w:val="0"/>
        <w:autoSpaceDN w:val="0"/>
        <w:spacing w:before="3" w:after="0" w:line="240" w:lineRule="auto"/>
        <w:rPr>
          <w:rFonts w:ascii="Arial" w:eastAsia="Arial" w:hAnsi="Arial" w:cs="Arial"/>
          <w:b/>
          <w:bCs/>
          <w:spacing w:val="-2"/>
          <w:kern w:val="0"/>
          <w:lang w:val="sv-SE"/>
          <w14:ligatures w14:val="none"/>
        </w:rPr>
      </w:pPr>
    </w:p>
    <w:sectPr w:rsidR="00197920">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7386" w14:textId="77777777" w:rsidR="00DA03E0" w:rsidRDefault="00DA03E0" w:rsidP="00B0472D">
      <w:pPr>
        <w:spacing w:after="0" w:line="240" w:lineRule="auto"/>
      </w:pPr>
      <w:r>
        <w:separator/>
      </w:r>
    </w:p>
  </w:endnote>
  <w:endnote w:type="continuationSeparator" w:id="0">
    <w:p w14:paraId="3EBD7688" w14:textId="77777777" w:rsidR="00DA03E0" w:rsidRDefault="00DA03E0" w:rsidP="00B0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349717"/>
      <w:docPartObj>
        <w:docPartGallery w:val="Page Numbers (Bottom of Page)"/>
        <w:docPartUnique/>
      </w:docPartObj>
    </w:sdtPr>
    <w:sdtEndPr/>
    <w:sdtContent>
      <w:p w14:paraId="5E65D101" w14:textId="7738DE01" w:rsidR="00066333" w:rsidRDefault="00066333">
        <w:pPr>
          <w:pStyle w:val="Alatunniste"/>
          <w:jc w:val="right"/>
        </w:pPr>
        <w:r>
          <w:fldChar w:fldCharType="begin"/>
        </w:r>
        <w:r>
          <w:instrText>PAGE   \* MERGEFORMAT</w:instrText>
        </w:r>
        <w:r>
          <w:fldChar w:fldCharType="separate"/>
        </w:r>
        <w:r>
          <w:t>2</w:t>
        </w:r>
        <w:r>
          <w:fldChar w:fldCharType="end"/>
        </w:r>
      </w:p>
    </w:sdtContent>
  </w:sdt>
  <w:p w14:paraId="64C728DF" w14:textId="77777777" w:rsidR="00066333" w:rsidRDefault="0006633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B8A6" w14:textId="77777777" w:rsidR="00DA03E0" w:rsidRDefault="00DA03E0" w:rsidP="00B0472D">
      <w:pPr>
        <w:spacing w:after="0" w:line="240" w:lineRule="auto"/>
      </w:pPr>
      <w:r>
        <w:separator/>
      </w:r>
    </w:p>
  </w:footnote>
  <w:footnote w:type="continuationSeparator" w:id="0">
    <w:p w14:paraId="528BEDD6" w14:textId="77777777" w:rsidR="00DA03E0" w:rsidRDefault="00DA03E0" w:rsidP="00B04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0FA4" w14:textId="2BC3EB8A" w:rsidR="00B0472D" w:rsidRPr="00022444" w:rsidRDefault="00B0472D" w:rsidP="00B0472D">
    <w:pPr>
      <w:pStyle w:val="Yltunniste"/>
      <w:rPr>
        <w:rFonts w:ascii="Arial" w:hAnsi="Arial" w:cs="Arial"/>
      </w:rPr>
    </w:pPr>
    <w:r w:rsidRPr="00022444">
      <w:rPr>
        <w:rFonts w:ascii="Arial" w:hAnsi="Arial" w:cs="Arial"/>
        <w:b/>
        <w:bCs/>
      </w:rPr>
      <w:t xml:space="preserve">Kouvola </w:t>
    </w:r>
    <w:proofErr w:type="spellStart"/>
    <w:r w:rsidRPr="00022444">
      <w:rPr>
        <w:rFonts w:ascii="Arial" w:hAnsi="Arial" w:cs="Arial"/>
        <w:b/>
        <w:bCs/>
      </w:rPr>
      <w:t>stad</w:t>
    </w:r>
    <w:proofErr w:type="spellEnd"/>
    <w:r w:rsidRPr="00022444">
      <w:rPr>
        <w:rFonts w:ascii="Arial" w:hAnsi="Arial" w:cs="Arial"/>
        <w:b/>
        <w:bCs/>
      </w:rPr>
      <w:t xml:space="preserve">                 </w:t>
    </w:r>
    <w:r w:rsidRPr="00022444">
      <w:rPr>
        <w:rFonts w:ascii="Arial" w:hAnsi="Arial" w:cs="Arial"/>
        <w:b/>
        <w:bCs/>
      </w:rPr>
      <w:tab/>
    </w:r>
    <w:proofErr w:type="spellStart"/>
    <w:r w:rsidR="005D048A">
      <w:rPr>
        <w:rFonts w:ascii="Arial" w:hAnsi="Arial" w:cs="Arial"/>
        <w:b/>
        <w:bCs/>
      </w:rPr>
      <w:t>Mötesinbjudan</w:t>
    </w:r>
    <w:proofErr w:type="spellEnd"/>
    <w:r w:rsidR="005D048A">
      <w:rPr>
        <w:rFonts w:ascii="Arial" w:hAnsi="Arial" w:cs="Arial"/>
        <w:b/>
        <w:bCs/>
      </w:rPr>
      <w:t xml:space="preserve"> </w:t>
    </w:r>
    <w:proofErr w:type="spellStart"/>
    <w:r w:rsidR="005D048A">
      <w:rPr>
        <w:rFonts w:ascii="Arial" w:hAnsi="Arial" w:cs="Arial"/>
        <w:b/>
        <w:bCs/>
      </w:rPr>
      <w:t>och</w:t>
    </w:r>
    <w:proofErr w:type="spellEnd"/>
    <w:r w:rsidR="005D048A">
      <w:rPr>
        <w:rFonts w:ascii="Arial" w:hAnsi="Arial" w:cs="Arial"/>
        <w:b/>
        <w:bCs/>
      </w:rPr>
      <w:t xml:space="preserve"> </w:t>
    </w:r>
    <w:proofErr w:type="spellStart"/>
    <w:r w:rsidR="005D048A">
      <w:rPr>
        <w:rFonts w:ascii="Arial" w:hAnsi="Arial" w:cs="Arial"/>
        <w:b/>
        <w:bCs/>
      </w:rPr>
      <w:t>f</w:t>
    </w:r>
    <w:r w:rsidR="002D5816">
      <w:rPr>
        <w:rFonts w:ascii="Arial" w:hAnsi="Arial" w:cs="Arial"/>
        <w:b/>
        <w:bCs/>
      </w:rPr>
      <w:t>öredragningslista</w:t>
    </w:r>
    <w:proofErr w:type="spellEnd"/>
    <w:r w:rsidRPr="00022444">
      <w:rPr>
        <w:rFonts w:ascii="Arial" w:hAnsi="Arial" w:cs="Arial"/>
      </w:rPr>
      <w:t xml:space="preserve"> </w:t>
    </w:r>
    <w:r w:rsidRPr="00022444">
      <w:rPr>
        <w:rFonts w:ascii="Arial" w:hAnsi="Arial" w:cs="Arial"/>
      </w:rPr>
      <w:tab/>
    </w:r>
    <w:r w:rsidR="005D048A">
      <w:rPr>
        <w:rFonts w:ascii="Arial" w:hAnsi="Arial" w:cs="Arial"/>
      </w:rPr>
      <w:t>5</w:t>
    </w:r>
    <w:r w:rsidRPr="00022444">
      <w:rPr>
        <w:rFonts w:ascii="Arial" w:hAnsi="Arial" w:cs="Arial"/>
      </w:rPr>
      <w:t xml:space="preserve">/2023    </w:t>
    </w:r>
  </w:p>
  <w:p w14:paraId="3B92CDC3" w14:textId="77777777" w:rsidR="00B0472D" w:rsidRPr="00022444" w:rsidRDefault="00B0472D" w:rsidP="00B0472D">
    <w:pPr>
      <w:pStyle w:val="Yltunniste"/>
      <w:rPr>
        <w:rFonts w:ascii="Arial" w:hAnsi="Arial" w:cs="Arial"/>
      </w:rPr>
    </w:pPr>
  </w:p>
  <w:p w14:paraId="2738A1FE" w14:textId="36FE0EFC" w:rsidR="00B0472D" w:rsidRPr="00022444" w:rsidRDefault="00B0472D" w:rsidP="00B0472D">
    <w:pPr>
      <w:pStyle w:val="Yltunniste"/>
      <w:rPr>
        <w:rFonts w:ascii="Arial" w:hAnsi="Arial" w:cs="Arial"/>
      </w:rPr>
    </w:pPr>
    <w:r w:rsidRPr="00022444">
      <w:rPr>
        <w:rFonts w:ascii="Arial" w:hAnsi="Arial" w:cs="Arial"/>
      </w:rPr>
      <w:t xml:space="preserve">Kymmene </w:t>
    </w:r>
    <w:proofErr w:type="spellStart"/>
    <w:r w:rsidRPr="00022444">
      <w:rPr>
        <w:rFonts w:ascii="Arial" w:hAnsi="Arial" w:cs="Arial"/>
      </w:rPr>
      <w:t>avfallsnämnd</w:t>
    </w:r>
    <w:proofErr w:type="spellEnd"/>
    <w:r w:rsidRPr="00022444">
      <w:rPr>
        <w:rFonts w:ascii="Arial" w:hAnsi="Arial" w:cs="Arial"/>
      </w:rPr>
      <w:tab/>
      <w:t>2</w:t>
    </w:r>
    <w:r w:rsidR="005D048A">
      <w:rPr>
        <w:rFonts w:ascii="Arial" w:hAnsi="Arial" w:cs="Arial"/>
      </w:rPr>
      <w:t>3</w:t>
    </w:r>
    <w:r w:rsidRPr="00022444">
      <w:rPr>
        <w:rFonts w:ascii="Arial" w:hAnsi="Arial" w:cs="Arial"/>
      </w:rPr>
      <w:t>.</w:t>
    </w:r>
    <w:r w:rsidR="005D048A">
      <w:rPr>
        <w:rFonts w:ascii="Arial" w:hAnsi="Arial" w:cs="Arial"/>
      </w:rPr>
      <w:t>11</w:t>
    </w:r>
    <w:r w:rsidRPr="00022444">
      <w:rPr>
        <w:rFonts w:ascii="Arial" w:hAnsi="Arial" w:cs="Arial"/>
      </w:rP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9FB"/>
    <w:multiLevelType w:val="multilevel"/>
    <w:tmpl w:val="D0E44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11614"/>
    <w:multiLevelType w:val="multilevel"/>
    <w:tmpl w:val="4CCCB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E2E41"/>
    <w:multiLevelType w:val="hybridMultilevel"/>
    <w:tmpl w:val="88605CB8"/>
    <w:lvl w:ilvl="0" w:tplc="EAEC28AA">
      <w:start w:val="4"/>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 w15:restartNumberingAfterBreak="0">
    <w:nsid w:val="3B0A2F46"/>
    <w:multiLevelType w:val="multilevel"/>
    <w:tmpl w:val="AA8C5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954CC0"/>
    <w:multiLevelType w:val="hybridMultilevel"/>
    <w:tmpl w:val="FFFFFFFF"/>
    <w:lvl w:ilvl="0" w:tplc="C586627C">
      <w:start w:val="1"/>
      <w:numFmt w:val="decimal"/>
      <w:lvlText w:val="%1."/>
      <w:lvlJc w:val="left"/>
      <w:pPr>
        <w:ind w:left="3328" w:hanging="360"/>
      </w:pPr>
      <w:rPr>
        <w:rFonts w:cs="Times New Roman"/>
      </w:rPr>
    </w:lvl>
    <w:lvl w:ilvl="1" w:tplc="C5BC6C84">
      <w:start w:val="1"/>
      <w:numFmt w:val="lowerLetter"/>
      <w:lvlText w:val="%2."/>
      <w:lvlJc w:val="left"/>
      <w:pPr>
        <w:ind w:left="4045" w:hanging="360"/>
      </w:pPr>
      <w:rPr>
        <w:rFonts w:cs="Times New Roman"/>
      </w:rPr>
    </w:lvl>
    <w:lvl w:ilvl="2" w:tplc="76225EC6">
      <w:start w:val="1"/>
      <w:numFmt w:val="lowerRoman"/>
      <w:lvlText w:val="%3."/>
      <w:lvlJc w:val="right"/>
      <w:pPr>
        <w:ind w:left="4768" w:hanging="180"/>
      </w:pPr>
      <w:rPr>
        <w:rFonts w:cs="Times New Roman"/>
      </w:rPr>
    </w:lvl>
    <w:lvl w:ilvl="3" w:tplc="3DE0180A">
      <w:start w:val="1"/>
      <w:numFmt w:val="decimal"/>
      <w:lvlText w:val="%4."/>
      <w:lvlJc w:val="left"/>
      <w:pPr>
        <w:ind w:left="5488" w:hanging="360"/>
      </w:pPr>
      <w:rPr>
        <w:rFonts w:cs="Times New Roman"/>
      </w:rPr>
    </w:lvl>
    <w:lvl w:ilvl="4" w:tplc="BD5E5F34">
      <w:start w:val="1"/>
      <w:numFmt w:val="lowerLetter"/>
      <w:lvlText w:val="%5."/>
      <w:lvlJc w:val="left"/>
      <w:pPr>
        <w:ind w:left="6208" w:hanging="360"/>
      </w:pPr>
      <w:rPr>
        <w:rFonts w:cs="Times New Roman"/>
      </w:rPr>
    </w:lvl>
    <w:lvl w:ilvl="5" w:tplc="C024AC98">
      <w:start w:val="1"/>
      <w:numFmt w:val="lowerRoman"/>
      <w:lvlText w:val="%6."/>
      <w:lvlJc w:val="right"/>
      <w:pPr>
        <w:ind w:left="6928" w:hanging="180"/>
      </w:pPr>
      <w:rPr>
        <w:rFonts w:cs="Times New Roman"/>
      </w:rPr>
    </w:lvl>
    <w:lvl w:ilvl="6" w:tplc="B06E03F2">
      <w:start w:val="1"/>
      <w:numFmt w:val="decimal"/>
      <w:lvlText w:val="%7."/>
      <w:lvlJc w:val="left"/>
      <w:pPr>
        <w:ind w:left="7648" w:hanging="360"/>
      </w:pPr>
      <w:rPr>
        <w:rFonts w:cs="Times New Roman"/>
      </w:rPr>
    </w:lvl>
    <w:lvl w:ilvl="7" w:tplc="AD02BAC8">
      <w:start w:val="1"/>
      <w:numFmt w:val="lowerLetter"/>
      <w:lvlText w:val="%8."/>
      <w:lvlJc w:val="left"/>
      <w:pPr>
        <w:ind w:left="8368" w:hanging="360"/>
      </w:pPr>
      <w:rPr>
        <w:rFonts w:cs="Times New Roman"/>
      </w:rPr>
    </w:lvl>
    <w:lvl w:ilvl="8" w:tplc="15F4B774">
      <w:start w:val="1"/>
      <w:numFmt w:val="lowerRoman"/>
      <w:lvlText w:val="%9."/>
      <w:lvlJc w:val="right"/>
      <w:pPr>
        <w:ind w:left="9088" w:hanging="180"/>
      </w:pPr>
      <w:rPr>
        <w:rFonts w:cs="Times New Roman"/>
      </w:rPr>
    </w:lvl>
  </w:abstractNum>
  <w:abstractNum w:abstractNumId="5" w15:restartNumberingAfterBreak="0">
    <w:nsid w:val="7A5F738B"/>
    <w:multiLevelType w:val="hybridMultilevel"/>
    <w:tmpl w:val="A26EF6E8"/>
    <w:lvl w:ilvl="0" w:tplc="28A6F326">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6" w15:restartNumberingAfterBreak="0">
    <w:nsid w:val="7AC116DC"/>
    <w:multiLevelType w:val="multilevel"/>
    <w:tmpl w:val="751E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0687085">
    <w:abstractNumId w:val="1"/>
  </w:num>
  <w:num w:numId="2" w16cid:durableId="631406434">
    <w:abstractNumId w:val="6"/>
  </w:num>
  <w:num w:numId="3" w16cid:durableId="716047599">
    <w:abstractNumId w:val="3"/>
  </w:num>
  <w:num w:numId="4" w16cid:durableId="216860693">
    <w:abstractNumId w:val="0"/>
  </w:num>
  <w:num w:numId="5" w16cid:durableId="1665815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319084">
    <w:abstractNumId w:val="2"/>
  </w:num>
  <w:num w:numId="7" w16cid:durableId="1201014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6E"/>
    <w:rsid w:val="00022444"/>
    <w:rsid w:val="00066333"/>
    <w:rsid w:val="000B4CAD"/>
    <w:rsid w:val="001024DA"/>
    <w:rsid w:val="00125094"/>
    <w:rsid w:val="001542BA"/>
    <w:rsid w:val="00197920"/>
    <w:rsid w:val="001A3F7D"/>
    <w:rsid w:val="001A5BC1"/>
    <w:rsid w:val="001D7885"/>
    <w:rsid w:val="00280657"/>
    <w:rsid w:val="002D4A72"/>
    <w:rsid w:val="002D5816"/>
    <w:rsid w:val="002E1D05"/>
    <w:rsid w:val="003A1D64"/>
    <w:rsid w:val="003A3893"/>
    <w:rsid w:val="00452147"/>
    <w:rsid w:val="004626A7"/>
    <w:rsid w:val="00481176"/>
    <w:rsid w:val="00490F72"/>
    <w:rsid w:val="004E0CAC"/>
    <w:rsid w:val="00500608"/>
    <w:rsid w:val="00510524"/>
    <w:rsid w:val="00521859"/>
    <w:rsid w:val="0059030F"/>
    <w:rsid w:val="00590A0F"/>
    <w:rsid w:val="005C3471"/>
    <w:rsid w:val="005D048A"/>
    <w:rsid w:val="005D6B9E"/>
    <w:rsid w:val="005F4AA8"/>
    <w:rsid w:val="0065687C"/>
    <w:rsid w:val="0067517B"/>
    <w:rsid w:val="006B29AA"/>
    <w:rsid w:val="006C6BF7"/>
    <w:rsid w:val="006F143A"/>
    <w:rsid w:val="007374CA"/>
    <w:rsid w:val="00846485"/>
    <w:rsid w:val="00847DBB"/>
    <w:rsid w:val="008B636E"/>
    <w:rsid w:val="008D44E4"/>
    <w:rsid w:val="009011B9"/>
    <w:rsid w:val="00905720"/>
    <w:rsid w:val="00A01786"/>
    <w:rsid w:val="00A221C7"/>
    <w:rsid w:val="00A86AE4"/>
    <w:rsid w:val="00A97F63"/>
    <w:rsid w:val="00AF2483"/>
    <w:rsid w:val="00AF2E28"/>
    <w:rsid w:val="00AF338C"/>
    <w:rsid w:val="00B0472D"/>
    <w:rsid w:val="00BA5D67"/>
    <w:rsid w:val="00C47F90"/>
    <w:rsid w:val="00C71A7E"/>
    <w:rsid w:val="00CA227C"/>
    <w:rsid w:val="00CC0BFC"/>
    <w:rsid w:val="00CD2AD9"/>
    <w:rsid w:val="00D55943"/>
    <w:rsid w:val="00D90320"/>
    <w:rsid w:val="00DA03E0"/>
    <w:rsid w:val="00DA515C"/>
    <w:rsid w:val="00DC1B1A"/>
    <w:rsid w:val="00DC6FF4"/>
    <w:rsid w:val="00DD6FBA"/>
    <w:rsid w:val="00E3622B"/>
    <w:rsid w:val="00E63293"/>
    <w:rsid w:val="00E669D9"/>
    <w:rsid w:val="00EC02CC"/>
    <w:rsid w:val="00F35870"/>
    <w:rsid w:val="00F656AA"/>
    <w:rsid w:val="00F81112"/>
    <w:rsid w:val="00FA5778"/>
    <w:rsid w:val="00FB1219"/>
    <w:rsid w:val="00FD280F"/>
    <w:rsid w:val="00FE2C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C4F33"/>
  <w15:chartTrackingRefBased/>
  <w15:docId w15:val="{E3587E9F-0A88-4831-A785-28512FBF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A5B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nhideWhenUsed/>
    <w:qFormat/>
    <w:rsid w:val="00AF2E28"/>
    <w:pPr>
      <w:keepNext/>
      <w:keepLines/>
      <w:spacing w:line="276" w:lineRule="auto"/>
      <w:outlineLvl w:val="1"/>
    </w:pPr>
    <w:rPr>
      <w:rFonts w:ascii="Arial" w:eastAsiaTheme="majorEastAsia" w:hAnsi="Arial" w:cstheme="majorBidi"/>
      <w:b/>
      <w:kern w:val="0"/>
      <w:szCs w:val="26"/>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0472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0472D"/>
  </w:style>
  <w:style w:type="paragraph" w:styleId="Alatunniste">
    <w:name w:val="footer"/>
    <w:basedOn w:val="Normaali"/>
    <w:link w:val="AlatunnisteChar"/>
    <w:uiPriority w:val="99"/>
    <w:unhideWhenUsed/>
    <w:rsid w:val="00B0472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0472D"/>
  </w:style>
  <w:style w:type="table" w:styleId="TaulukkoRuudukko">
    <w:name w:val="Table Grid"/>
    <w:basedOn w:val="Normaalitaulukko"/>
    <w:uiPriority w:val="39"/>
    <w:rsid w:val="00C4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rsid w:val="00AF2E28"/>
    <w:rPr>
      <w:rFonts w:ascii="Arial" w:eastAsiaTheme="majorEastAsia" w:hAnsi="Arial" w:cstheme="majorBidi"/>
      <w:b/>
      <w:kern w:val="0"/>
      <w:szCs w:val="26"/>
      <w14:ligatures w14:val="none"/>
    </w:rPr>
  </w:style>
  <w:style w:type="paragraph" w:customStyle="1" w:styleId="Default">
    <w:name w:val="Default"/>
    <w:rsid w:val="00AF2E28"/>
    <w:pPr>
      <w:autoSpaceDE w:val="0"/>
      <w:autoSpaceDN w:val="0"/>
      <w:adjustRightInd w:val="0"/>
      <w:spacing w:after="0" w:line="240" w:lineRule="auto"/>
    </w:pPr>
    <w:rPr>
      <w:rFonts w:ascii="Arial" w:hAnsi="Arial" w:cs="Arial"/>
      <w:color w:val="000000"/>
      <w:kern w:val="0"/>
      <w:sz w:val="24"/>
      <w:szCs w:val="24"/>
    </w:rPr>
  </w:style>
  <w:style w:type="paragraph" w:styleId="Luettelokappale">
    <w:name w:val="List Paragraph"/>
    <w:basedOn w:val="Normaali"/>
    <w:uiPriority w:val="34"/>
    <w:qFormat/>
    <w:rsid w:val="00DA515C"/>
    <w:pPr>
      <w:ind w:left="720"/>
      <w:contextualSpacing/>
    </w:pPr>
  </w:style>
  <w:style w:type="character" w:customStyle="1" w:styleId="Otsikko1Char">
    <w:name w:val="Otsikko 1 Char"/>
    <w:basedOn w:val="Kappaleenoletusfontti"/>
    <w:link w:val="Otsikko1"/>
    <w:uiPriority w:val="9"/>
    <w:rsid w:val="001A5BC1"/>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qFormat/>
    <w:rsid w:val="001A5BC1"/>
    <w:pPr>
      <w:widowControl w:val="0"/>
      <w:autoSpaceDE w:val="0"/>
      <w:autoSpaceDN w:val="0"/>
      <w:spacing w:after="0" w:line="240" w:lineRule="auto"/>
    </w:pPr>
    <w:rPr>
      <w:rFonts w:ascii="Calibri" w:eastAsia="Calibri" w:hAnsi="Calibri" w:cs="Arial"/>
      <w:kern w:val="0"/>
      <w:lang w:val="en-US"/>
      <w14:ligatures w14:val="none"/>
    </w:rPr>
    <w:tblPr>
      <w:tblCellMar>
        <w:top w:w="0" w:type="dxa"/>
        <w:left w:w="0" w:type="dxa"/>
        <w:bottom w:w="0" w:type="dxa"/>
        <w:right w:w="0" w:type="dxa"/>
      </w:tblCellMar>
    </w:tblPr>
  </w:style>
  <w:style w:type="paragraph" w:styleId="Leipteksti">
    <w:name w:val="Body Text"/>
    <w:basedOn w:val="Normaali"/>
    <w:link w:val="LeiptekstiChar"/>
    <w:uiPriority w:val="99"/>
    <w:semiHidden/>
    <w:unhideWhenUsed/>
    <w:rsid w:val="002E1D05"/>
    <w:pPr>
      <w:spacing w:after="120"/>
    </w:pPr>
  </w:style>
  <w:style w:type="character" w:customStyle="1" w:styleId="LeiptekstiChar">
    <w:name w:val="Leipäteksti Char"/>
    <w:basedOn w:val="Kappaleenoletusfontti"/>
    <w:link w:val="Leipteksti"/>
    <w:uiPriority w:val="99"/>
    <w:semiHidden/>
    <w:rsid w:val="002E1D05"/>
  </w:style>
  <w:style w:type="table" w:customStyle="1" w:styleId="TableNormal1">
    <w:name w:val="Table Normal1"/>
    <w:uiPriority w:val="2"/>
    <w:semiHidden/>
    <w:unhideWhenUsed/>
    <w:qFormat/>
    <w:rsid w:val="002E1D0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633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6633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D2AD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ali"/>
    <w:uiPriority w:val="1"/>
    <w:qFormat/>
    <w:rsid w:val="00CD2AD9"/>
    <w:pPr>
      <w:widowControl w:val="0"/>
      <w:autoSpaceDE w:val="0"/>
      <w:autoSpaceDN w:val="0"/>
      <w:spacing w:after="0" w:line="250" w:lineRule="exact"/>
    </w:pPr>
    <w:rPr>
      <w:rFonts w:ascii="Calibri" w:eastAsia="Calibri" w:hAnsi="Calibri" w:cs="Calibri"/>
      <w:kern w:val="0"/>
      <w14:ligatures w14:val="none"/>
    </w:rPr>
  </w:style>
  <w:style w:type="table" w:customStyle="1" w:styleId="TaulukkoRuudukko1">
    <w:name w:val="Taulukko Ruudukko1"/>
    <w:basedOn w:val="Normaalitaulukko"/>
    <w:next w:val="TaulukkoRuudukko"/>
    <w:uiPriority w:val="39"/>
    <w:rsid w:val="0067517B"/>
    <w:pPr>
      <w:spacing w:after="0" w:line="240" w:lineRule="auto"/>
    </w:pPr>
    <w:rPr>
      <w:rFonts w:ascii="Times New Roman" w:eastAsia="Times New Roman" w:hAnsi="Times New Roman" w:cs="Times New Roman"/>
      <w:kern w:val="0"/>
      <w:sz w:val="20"/>
      <w:szCs w:val="20"/>
      <w:lang w:val="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45925">
      <w:bodyDiv w:val="1"/>
      <w:marLeft w:val="0"/>
      <w:marRight w:val="0"/>
      <w:marTop w:val="0"/>
      <w:marBottom w:val="0"/>
      <w:divBdr>
        <w:top w:val="none" w:sz="0" w:space="0" w:color="auto"/>
        <w:left w:val="none" w:sz="0" w:space="0" w:color="auto"/>
        <w:bottom w:val="none" w:sz="0" w:space="0" w:color="auto"/>
        <w:right w:val="none" w:sz="0" w:space="0" w:color="auto"/>
      </w:divBdr>
    </w:div>
    <w:div w:id="297490951">
      <w:bodyDiv w:val="1"/>
      <w:marLeft w:val="0"/>
      <w:marRight w:val="0"/>
      <w:marTop w:val="0"/>
      <w:marBottom w:val="0"/>
      <w:divBdr>
        <w:top w:val="none" w:sz="0" w:space="0" w:color="auto"/>
        <w:left w:val="none" w:sz="0" w:space="0" w:color="auto"/>
        <w:bottom w:val="none" w:sz="0" w:space="0" w:color="auto"/>
        <w:right w:val="none" w:sz="0" w:space="0" w:color="auto"/>
      </w:divBdr>
    </w:div>
    <w:div w:id="341051097">
      <w:bodyDiv w:val="1"/>
      <w:marLeft w:val="0"/>
      <w:marRight w:val="0"/>
      <w:marTop w:val="0"/>
      <w:marBottom w:val="0"/>
      <w:divBdr>
        <w:top w:val="none" w:sz="0" w:space="0" w:color="auto"/>
        <w:left w:val="none" w:sz="0" w:space="0" w:color="auto"/>
        <w:bottom w:val="none" w:sz="0" w:space="0" w:color="auto"/>
        <w:right w:val="none" w:sz="0" w:space="0" w:color="auto"/>
      </w:divBdr>
      <w:divsChild>
        <w:div w:id="195237612">
          <w:marLeft w:val="0"/>
          <w:marRight w:val="0"/>
          <w:marTop w:val="0"/>
          <w:marBottom w:val="0"/>
          <w:divBdr>
            <w:top w:val="none" w:sz="0" w:space="0" w:color="auto"/>
            <w:left w:val="none" w:sz="0" w:space="0" w:color="auto"/>
            <w:bottom w:val="none" w:sz="0" w:space="0" w:color="auto"/>
            <w:right w:val="none" w:sz="0" w:space="0" w:color="auto"/>
          </w:divBdr>
        </w:div>
        <w:div w:id="2021156889">
          <w:marLeft w:val="0"/>
          <w:marRight w:val="0"/>
          <w:marTop w:val="0"/>
          <w:marBottom w:val="0"/>
          <w:divBdr>
            <w:top w:val="none" w:sz="0" w:space="0" w:color="auto"/>
            <w:left w:val="none" w:sz="0" w:space="0" w:color="auto"/>
            <w:bottom w:val="none" w:sz="0" w:space="0" w:color="auto"/>
            <w:right w:val="none" w:sz="0" w:space="0" w:color="auto"/>
          </w:divBdr>
        </w:div>
        <w:div w:id="893740411">
          <w:marLeft w:val="0"/>
          <w:marRight w:val="0"/>
          <w:marTop w:val="0"/>
          <w:marBottom w:val="0"/>
          <w:divBdr>
            <w:top w:val="none" w:sz="0" w:space="0" w:color="auto"/>
            <w:left w:val="none" w:sz="0" w:space="0" w:color="auto"/>
            <w:bottom w:val="none" w:sz="0" w:space="0" w:color="auto"/>
            <w:right w:val="none" w:sz="0" w:space="0" w:color="auto"/>
          </w:divBdr>
        </w:div>
        <w:div w:id="66613661">
          <w:marLeft w:val="0"/>
          <w:marRight w:val="0"/>
          <w:marTop w:val="0"/>
          <w:marBottom w:val="0"/>
          <w:divBdr>
            <w:top w:val="none" w:sz="0" w:space="0" w:color="auto"/>
            <w:left w:val="none" w:sz="0" w:space="0" w:color="auto"/>
            <w:bottom w:val="none" w:sz="0" w:space="0" w:color="auto"/>
            <w:right w:val="none" w:sz="0" w:space="0" w:color="auto"/>
          </w:divBdr>
          <w:divsChild>
            <w:div w:id="331185177">
              <w:marLeft w:val="-75"/>
              <w:marRight w:val="0"/>
              <w:marTop w:val="30"/>
              <w:marBottom w:val="30"/>
              <w:divBdr>
                <w:top w:val="none" w:sz="0" w:space="0" w:color="auto"/>
                <w:left w:val="none" w:sz="0" w:space="0" w:color="auto"/>
                <w:bottom w:val="none" w:sz="0" w:space="0" w:color="auto"/>
                <w:right w:val="none" w:sz="0" w:space="0" w:color="auto"/>
              </w:divBdr>
              <w:divsChild>
                <w:div w:id="1304239624">
                  <w:marLeft w:val="0"/>
                  <w:marRight w:val="0"/>
                  <w:marTop w:val="0"/>
                  <w:marBottom w:val="0"/>
                  <w:divBdr>
                    <w:top w:val="none" w:sz="0" w:space="0" w:color="auto"/>
                    <w:left w:val="none" w:sz="0" w:space="0" w:color="auto"/>
                    <w:bottom w:val="none" w:sz="0" w:space="0" w:color="auto"/>
                    <w:right w:val="none" w:sz="0" w:space="0" w:color="auto"/>
                  </w:divBdr>
                  <w:divsChild>
                    <w:div w:id="1433235339">
                      <w:marLeft w:val="0"/>
                      <w:marRight w:val="0"/>
                      <w:marTop w:val="0"/>
                      <w:marBottom w:val="0"/>
                      <w:divBdr>
                        <w:top w:val="none" w:sz="0" w:space="0" w:color="auto"/>
                        <w:left w:val="none" w:sz="0" w:space="0" w:color="auto"/>
                        <w:bottom w:val="none" w:sz="0" w:space="0" w:color="auto"/>
                        <w:right w:val="none" w:sz="0" w:space="0" w:color="auto"/>
                      </w:divBdr>
                    </w:div>
                  </w:divsChild>
                </w:div>
                <w:div w:id="738795687">
                  <w:marLeft w:val="0"/>
                  <w:marRight w:val="0"/>
                  <w:marTop w:val="0"/>
                  <w:marBottom w:val="0"/>
                  <w:divBdr>
                    <w:top w:val="none" w:sz="0" w:space="0" w:color="auto"/>
                    <w:left w:val="none" w:sz="0" w:space="0" w:color="auto"/>
                    <w:bottom w:val="none" w:sz="0" w:space="0" w:color="auto"/>
                    <w:right w:val="none" w:sz="0" w:space="0" w:color="auto"/>
                  </w:divBdr>
                  <w:divsChild>
                    <w:div w:id="644968961">
                      <w:marLeft w:val="0"/>
                      <w:marRight w:val="0"/>
                      <w:marTop w:val="0"/>
                      <w:marBottom w:val="0"/>
                      <w:divBdr>
                        <w:top w:val="none" w:sz="0" w:space="0" w:color="auto"/>
                        <w:left w:val="none" w:sz="0" w:space="0" w:color="auto"/>
                        <w:bottom w:val="none" w:sz="0" w:space="0" w:color="auto"/>
                        <w:right w:val="none" w:sz="0" w:space="0" w:color="auto"/>
                      </w:divBdr>
                    </w:div>
                  </w:divsChild>
                </w:div>
                <w:div w:id="49350104">
                  <w:marLeft w:val="0"/>
                  <w:marRight w:val="0"/>
                  <w:marTop w:val="0"/>
                  <w:marBottom w:val="0"/>
                  <w:divBdr>
                    <w:top w:val="none" w:sz="0" w:space="0" w:color="auto"/>
                    <w:left w:val="none" w:sz="0" w:space="0" w:color="auto"/>
                    <w:bottom w:val="none" w:sz="0" w:space="0" w:color="auto"/>
                    <w:right w:val="none" w:sz="0" w:space="0" w:color="auto"/>
                  </w:divBdr>
                  <w:divsChild>
                    <w:div w:id="703671956">
                      <w:marLeft w:val="0"/>
                      <w:marRight w:val="0"/>
                      <w:marTop w:val="0"/>
                      <w:marBottom w:val="0"/>
                      <w:divBdr>
                        <w:top w:val="none" w:sz="0" w:space="0" w:color="auto"/>
                        <w:left w:val="none" w:sz="0" w:space="0" w:color="auto"/>
                        <w:bottom w:val="none" w:sz="0" w:space="0" w:color="auto"/>
                        <w:right w:val="none" w:sz="0" w:space="0" w:color="auto"/>
                      </w:divBdr>
                    </w:div>
                  </w:divsChild>
                </w:div>
                <w:div w:id="702365300">
                  <w:marLeft w:val="0"/>
                  <w:marRight w:val="0"/>
                  <w:marTop w:val="0"/>
                  <w:marBottom w:val="0"/>
                  <w:divBdr>
                    <w:top w:val="none" w:sz="0" w:space="0" w:color="auto"/>
                    <w:left w:val="none" w:sz="0" w:space="0" w:color="auto"/>
                    <w:bottom w:val="none" w:sz="0" w:space="0" w:color="auto"/>
                    <w:right w:val="none" w:sz="0" w:space="0" w:color="auto"/>
                  </w:divBdr>
                  <w:divsChild>
                    <w:div w:id="1231580138">
                      <w:marLeft w:val="0"/>
                      <w:marRight w:val="0"/>
                      <w:marTop w:val="0"/>
                      <w:marBottom w:val="0"/>
                      <w:divBdr>
                        <w:top w:val="none" w:sz="0" w:space="0" w:color="auto"/>
                        <w:left w:val="none" w:sz="0" w:space="0" w:color="auto"/>
                        <w:bottom w:val="none" w:sz="0" w:space="0" w:color="auto"/>
                        <w:right w:val="none" w:sz="0" w:space="0" w:color="auto"/>
                      </w:divBdr>
                    </w:div>
                  </w:divsChild>
                </w:div>
                <w:div w:id="2010521044">
                  <w:marLeft w:val="0"/>
                  <w:marRight w:val="0"/>
                  <w:marTop w:val="0"/>
                  <w:marBottom w:val="0"/>
                  <w:divBdr>
                    <w:top w:val="none" w:sz="0" w:space="0" w:color="auto"/>
                    <w:left w:val="none" w:sz="0" w:space="0" w:color="auto"/>
                    <w:bottom w:val="none" w:sz="0" w:space="0" w:color="auto"/>
                    <w:right w:val="none" w:sz="0" w:space="0" w:color="auto"/>
                  </w:divBdr>
                  <w:divsChild>
                    <w:div w:id="33694472">
                      <w:marLeft w:val="0"/>
                      <w:marRight w:val="0"/>
                      <w:marTop w:val="0"/>
                      <w:marBottom w:val="0"/>
                      <w:divBdr>
                        <w:top w:val="none" w:sz="0" w:space="0" w:color="auto"/>
                        <w:left w:val="none" w:sz="0" w:space="0" w:color="auto"/>
                        <w:bottom w:val="none" w:sz="0" w:space="0" w:color="auto"/>
                        <w:right w:val="none" w:sz="0" w:space="0" w:color="auto"/>
                      </w:divBdr>
                    </w:div>
                  </w:divsChild>
                </w:div>
                <w:div w:id="486633884">
                  <w:marLeft w:val="0"/>
                  <w:marRight w:val="0"/>
                  <w:marTop w:val="0"/>
                  <w:marBottom w:val="0"/>
                  <w:divBdr>
                    <w:top w:val="none" w:sz="0" w:space="0" w:color="auto"/>
                    <w:left w:val="none" w:sz="0" w:space="0" w:color="auto"/>
                    <w:bottom w:val="none" w:sz="0" w:space="0" w:color="auto"/>
                    <w:right w:val="none" w:sz="0" w:space="0" w:color="auto"/>
                  </w:divBdr>
                  <w:divsChild>
                    <w:div w:id="1611426787">
                      <w:marLeft w:val="0"/>
                      <w:marRight w:val="0"/>
                      <w:marTop w:val="0"/>
                      <w:marBottom w:val="0"/>
                      <w:divBdr>
                        <w:top w:val="none" w:sz="0" w:space="0" w:color="auto"/>
                        <w:left w:val="none" w:sz="0" w:space="0" w:color="auto"/>
                        <w:bottom w:val="none" w:sz="0" w:space="0" w:color="auto"/>
                        <w:right w:val="none" w:sz="0" w:space="0" w:color="auto"/>
                      </w:divBdr>
                    </w:div>
                  </w:divsChild>
                </w:div>
                <w:div w:id="985203990">
                  <w:marLeft w:val="0"/>
                  <w:marRight w:val="0"/>
                  <w:marTop w:val="0"/>
                  <w:marBottom w:val="0"/>
                  <w:divBdr>
                    <w:top w:val="none" w:sz="0" w:space="0" w:color="auto"/>
                    <w:left w:val="none" w:sz="0" w:space="0" w:color="auto"/>
                    <w:bottom w:val="none" w:sz="0" w:space="0" w:color="auto"/>
                    <w:right w:val="none" w:sz="0" w:space="0" w:color="auto"/>
                  </w:divBdr>
                  <w:divsChild>
                    <w:div w:id="600838417">
                      <w:marLeft w:val="0"/>
                      <w:marRight w:val="0"/>
                      <w:marTop w:val="0"/>
                      <w:marBottom w:val="0"/>
                      <w:divBdr>
                        <w:top w:val="none" w:sz="0" w:space="0" w:color="auto"/>
                        <w:left w:val="none" w:sz="0" w:space="0" w:color="auto"/>
                        <w:bottom w:val="none" w:sz="0" w:space="0" w:color="auto"/>
                        <w:right w:val="none" w:sz="0" w:space="0" w:color="auto"/>
                      </w:divBdr>
                    </w:div>
                  </w:divsChild>
                </w:div>
                <w:div w:id="199249376">
                  <w:marLeft w:val="0"/>
                  <w:marRight w:val="0"/>
                  <w:marTop w:val="0"/>
                  <w:marBottom w:val="0"/>
                  <w:divBdr>
                    <w:top w:val="none" w:sz="0" w:space="0" w:color="auto"/>
                    <w:left w:val="none" w:sz="0" w:space="0" w:color="auto"/>
                    <w:bottom w:val="none" w:sz="0" w:space="0" w:color="auto"/>
                    <w:right w:val="none" w:sz="0" w:space="0" w:color="auto"/>
                  </w:divBdr>
                  <w:divsChild>
                    <w:div w:id="537620458">
                      <w:marLeft w:val="0"/>
                      <w:marRight w:val="0"/>
                      <w:marTop w:val="0"/>
                      <w:marBottom w:val="0"/>
                      <w:divBdr>
                        <w:top w:val="none" w:sz="0" w:space="0" w:color="auto"/>
                        <w:left w:val="none" w:sz="0" w:space="0" w:color="auto"/>
                        <w:bottom w:val="none" w:sz="0" w:space="0" w:color="auto"/>
                        <w:right w:val="none" w:sz="0" w:space="0" w:color="auto"/>
                      </w:divBdr>
                    </w:div>
                  </w:divsChild>
                </w:div>
                <w:div w:id="1079523993">
                  <w:marLeft w:val="0"/>
                  <w:marRight w:val="0"/>
                  <w:marTop w:val="0"/>
                  <w:marBottom w:val="0"/>
                  <w:divBdr>
                    <w:top w:val="none" w:sz="0" w:space="0" w:color="auto"/>
                    <w:left w:val="none" w:sz="0" w:space="0" w:color="auto"/>
                    <w:bottom w:val="none" w:sz="0" w:space="0" w:color="auto"/>
                    <w:right w:val="none" w:sz="0" w:space="0" w:color="auto"/>
                  </w:divBdr>
                  <w:divsChild>
                    <w:div w:id="433482568">
                      <w:marLeft w:val="0"/>
                      <w:marRight w:val="0"/>
                      <w:marTop w:val="0"/>
                      <w:marBottom w:val="0"/>
                      <w:divBdr>
                        <w:top w:val="none" w:sz="0" w:space="0" w:color="auto"/>
                        <w:left w:val="none" w:sz="0" w:space="0" w:color="auto"/>
                        <w:bottom w:val="none" w:sz="0" w:space="0" w:color="auto"/>
                        <w:right w:val="none" w:sz="0" w:space="0" w:color="auto"/>
                      </w:divBdr>
                    </w:div>
                  </w:divsChild>
                </w:div>
                <w:div w:id="526063735">
                  <w:marLeft w:val="0"/>
                  <w:marRight w:val="0"/>
                  <w:marTop w:val="0"/>
                  <w:marBottom w:val="0"/>
                  <w:divBdr>
                    <w:top w:val="none" w:sz="0" w:space="0" w:color="auto"/>
                    <w:left w:val="none" w:sz="0" w:space="0" w:color="auto"/>
                    <w:bottom w:val="none" w:sz="0" w:space="0" w:color="auto"/>
                    <w:right w:val="none" w:sz="0" w:space="0" w:color="auto"/>
                  </w:divBdr>
                  <w:divsChild>
                    <w:div w:id="676343418">
                      <w:marLeft w:val="0"/>
                      <w:marRight w:val="0"/>
                      <w:marTop w:val="0"/>
                      <w:marBottom w:val="0"/>
                      <w:divBdr>
                        <w:top w:val="none" w:sz="0" w:space="0" w:color="auto"/>
                        <w:left w:val="none" w:sz="0" w:space="0" w:color="auto"/>
                        <w:bottom w:val="none" w:sz="0" w:space="0" w:color="auto"/>
                        <w:right w:val="none" w:sz="0" w:space="0" w:color="auto"/>
                      </w:divBdr>
                    </w:div>
                  </w:divsChild>
                </w:div>
                <w:div w:id="998507898">
                  <w:marLeft w:val="0"/>
                  <w:marRight w:val="0"/>
                  <w:marTop w:val="0"/>
                  <w:marBottom w:val="0"/>
                  <w:divBdr>
                    <w:top w:val="none" w:sz="0" w:space="0" w:color="auto"/>
                    <w:left w:val="none" w:sz="0" w:space="0" w:color="auto"/>
                    <w:bottom w:val="none" w:sz="0" w:space="0" w:color="auto"/>
                    <w:right w:val="none" w:sz="0" w:space="0" w:color="auto"/>
                  </w:divBdr>
                  <w:divsChild>
                    <w:div w:id="490606711">
                      <w:marLeft w:val="0"/>
                      <w:marRight w:val="0"/>
                      <w:marTop w:val="0"/>
                      <w:marBottom w:val="0"/>
                      <w:divBdr>
                        <w:top w:val="none" w:sz="0" w:space="0" w:color="auto"/>
                        <w:left w:val="none" w:sz="0" w:space="0" w:color="auto"/>
                        <w:bottom w:val="none" w:sz="0" w:space="0" w:color="auto"/>
                        <w:right w:val="none" w:sz="0" w:space="0" w:color="auto"/>
                      </w:divBdr>
                    </w:div>
                  </w:divsChild>
                </w:div>
                <w:div w:id="1616785947">
                  <w:marLeft w:val="0"/>
                  <w:marRight w:val="0"/>
                  <w:marTop w:val="0"/>
                  <w:marBottom w:val="0"/>
                  <w:divBdr>
                    <w:top w:val="none" w:sz="0" w:space="0" w:color="auto"/>
                    <w:left w:val="none" w:sz="0" w:space="0" w:color="auto"/>
                    <w:bottom w:val="none" w:sz="0" w:space="0" w:color="auto"/>
                    <w:right w:val="none" w:sz="0" w:space="0" w:color="auto"/>
                  </w:divBdr>
                  <w:divsChild>
                    <w:div w:id="805440585">
                      <w:marLeft w:val="0"/>
                      <w:marRight w:val="0"/>
                      <w:marTop w:val="0"/>
                      <w:marBottom w:val="0"/>
                      <w:divBdr>
                        <w:top w:val="none" w:sz="0" w:space="0" w:color="auto"/>
                        <w:left w:val="none" w:sz="0" w:space="0" w:color="auto"/>
                        <w:bottom w:val="none" w:sz="0" w:space="0" w:color="auto"/>
                        <w:right w:val="none" w:sz="0" w:space="0" w:color="auto"/>
                      </w:divBdr>
                    </w:div>
                  </w:divsChild>
                </w:div>
                <w:div w:id="1252542555">
                  <w:marLeft w:val="0"/>
                  <w:marRight w:val="0"/>
                  <w:marTop w:val="0"/>
                  <w:marBottom w:val="0"/>
                  <w:divBdr>
                    <w:top w:val="none" w:sz="0" w:space="0" w:color="auto"/>
                    <w:left w:val="none" w:sz="0" w:space="0" w:color="auto"/>
                    <w:bottom w:val="none" w:sz="0" w:space="0" w:color="auto"/>
                    <w:right w:val="none" w:sz="0" w:space="0" w:color="auto"/>
                  </w:divBdr>
                  <w:divsChild>
                    <w:div w:id="1512792463">
                      <w:marLeft w:val="0"/>
                      <w:marRight w:val="0"/>
                      <w:marTop w:val="0"/>
                      <w:marBottom w:val="0"/>
                      <w:divBdr>
                        <w:top w:val="none" w:sz="0" w:space="0" w:color="auto"/>
                        <w:left w:val="none" w:sz="0" w:space="0" w:color="auto"/>
                        <w:bottom w:val="none" w:sz="0" w:space="0" w:color="auto"/>
                        <w:right w:val="none" w:sz="0" w:space="0" w:color="auto"/>
                      </w:divBdr>
                    </w:div>
                  </w:divsChild>
                </w:div>
                <w:div w:id="1744915488">
                  <w:marLeft w:val="0"/>
                  <w:marRight w:val="0"/>
                  <w:marTop w:val="0"/>
                  <w:marBottom w:val="0"/>
                  <w:divBdr>
                    <w:top w:val="none" w:sz="0" w:space="0" w:color="auto"/>
                    <w:left w:val="none" w:sz="0" w:space="0" w:color="auto"/>
                    <w:bottom w:val="none" w:sz="0" w:space="0" w:color="auto"/>
                    <w:right w:val="none" w:sz="0" w:space="0" w:color="auto"/>
                  </w:divBdr>
                  <w:divsChild>
                    <w:div w:id="1545369231">
                      <w:marLeft w:val="0"/>
                      <w:marRight w:val="0"/>
                      <w:marTop w:val="0"/>
                      <w:marBottom w:val="0"/>
                      <w:divBdr>
                        <w:top w:val="none" w:sz="0" w:space="0" w:color="auto"/>
                        <w:left w:val="none" w:sz="0" w:space="0" w:color="auto"/>
                        <w:bottom w:val="none" w:sz="0" w:space="0" w:color="auto"/>
                        <w:right w:val="none" w:sz="0" w:space="0" w:color="auto"/>
                      </w:divBdr>
                    </w:div>
                  </w:divsChild>
                </w:div>
                <w:div w:id="639458070">
                  <w:marLeft w:val="0"/>
                  <w:marRight w:val="0"/>
                  <w:marTop w:val="0"/>
                  <w:marBottom w:val="0"/>
                  <w:divBdr>
                    <w:top w:val="none" w:sz="0" w:space="0" w:color="auto"/>
                    <w:left w:val="none" w:sz="0" w:space="0" w:color="auto"/>
                    <w:bottom w:val="none" w:sz="0" w:space="0" w:color="auto"/>
                    <w:right w:val="none" w:sz="0" w:space="0" w:color="auto"/>
                  </w:divBdr>
                  <w:divsChild>
                    <w:div w:id="305939462">
                      <w:marLeft w:val="0"/>
                      <w:marRight w:val="0"/>
                      <w:marTop w:val="0"/>
                      <w:marBottom w:val="0"/>
                      <w:divBdr>
                        <w:top w:val="none" w:sz="0" w:space="0" w:color="auto"/>
                        <w:left w:val="none" w:sz="0" w:space="0" w:color="auto"/>
                        <w:bottom w:val="none" w:sz="0" w:space="0" w:color="auto"/>
                        <w:right w:val="none" w:sz="0" w:space="0" w:color="auto"/>
                      </w:divBdr>
                    </w:div>
                  </w:divsChild>
                </w:div>
                <w:div w:id="541792839">
                  <w:marLeft w:val="0"/>
                  <w:marRight w:val="0"/>
                  <w:marTop w:val="0"/>
                  <w:marBottom w:val="0"/>
                  <w:divBdr>
                    <w:top w:val="none" w:sz="0" w:space="0" w:color="auto"/>
                    <w:left w:val="none" w:sz="0" w:space="0" w:color="auto"/>
                    <w:bottom w:val="none" w:sz="0" w:space="0" w:color="auto"/>
                    <w:right w:val="none" w:sz="0" w:space="0" w:color="auto"/>
                  </w:divBdr>
                  <w:divsChild>
                    <w:div w:id="1943339956">
                      <w:marLeft w:val="0"/>
                      <w:marRight w:val="0"/>
                      <w:marTop w:val="0"/>
                      <w:marBottom w:val="0"/>
                      <w:divBdr>
                        <w:top w:val="none" w:sz="0" w:space="0" w:color="auto"/>
                        <w:left w:val="none" w:sz="0" w:space="0" w:color="auto"/>
                        <w:bottom w:val="none" w:sz="0" w:space="0" w:color="auto"/>
                        <w:right w:val="none" w:sz="0" w:space="0" w:color="auto"/>
                      </w:divBdr>
                    </w:div>
                  </w:divsChild>
                </w:div>
                <w:div w:id="159468095">
                  <w:marLeft w:val="0"/>
                  <w:marRight w:val="0"/>
                  <w:marTop w:val="0"/>
                  <w:marBottom w:val="0"/>
                  <w:divBdr>
                    <w:top w:val="none" w:sz="0" w:space="0" w:color="auto"/>
                    <w:left w:val="none" w:sz="0" w:space="0" w:color="auto"/>
                    <w:bottom w:val="none" w:sz="0" w:space="0" w:color="auto"/>
                    <w:right w:val="none" w:sz="0" w:space="0" w:color="auto"/>
                  </w:divBdr>
                  <w:divsChild>
                    <w:div w:id="384909066">
                      <w:marLeft w:val="0"/>
                      <w:marRight w:val="0"/>
                      <w:marTop w:val="0"/>
                      <w:marBottom w:val="0"/>
                      <w:divBdr>
                        <w:top w:val="none" w:sz="0" w:space="0" w:color="auto"/>
                        <w:left w:val="none" w:sz="0" w:space="0" w:color="auto"/>
                        <w:bottom w:val="none" w:sz="0" w:space="0" w:color="auto"/>
                        <w:right w:val="none" w:sz="0" w:space="0" w:color="auto"/>
                      </w:divBdr>
                    </w:div>
                  </w:divsChild>
                </w:div>
                <w:div w:id="2127386509">
                  <w:marLeft w:val="0"/>
                  <w:marRight w:val="0"/>
                  <w:marTop w:val="0"/>
                  <w:marBottom w:val="0"/>
                  <w:divBdr>
                    <w:top w:val="none" w:sz="0" w:space="0" w:color="auto"/>
                    <w:left w:val="none" w:sz="0" w:space="0" w:color="auto"/>
                    <w:bottom w:val="none" w:sz="0" w:space="0" w:color="auto"/>
                    <w:right w:val="none" w:sz="0" w:space="0" w:color="auto"/>
                  </w:divBdr>
                  <w:divsChild>
                    <w:div w:id="45299499">
                      <w:marLeft w:val="0"/>
                      <w:marRight w:val="0"/>
                      <w:marTop w:val="0"/>
                      <w:marBottom w:val="0"/>
                      <w:divBdr>
                        <w:top w:val="none" w:sz="0" w:space="0" w:color="auto"/>
                        <w:left w:val="none" w:sz="0" w:space="0" w:color="auto"/>
                        <w:bottom w:val="none" w:sz="0" w:space="0" w:color="auto"/>
                        <w:right w:val="none" w:sz="0" w:space="0" w:color="auto"/>
                      </w:divBdr>
                    </w:div>
                  </w:divsChild>
                </w:div>
                <w:div w:id="1418016082">
                  <w:marLeft w:val="0"/>
                  <w:marRight w:val="0"/>
                  <w:marTop w:val="0"/>
                  <w:marBottom w:val="0"/>
                  <w:divBdr>
                    <w:top w:val="none" w:sz="0" w:space="0" w:color="auto"/>
                    <w:left w:val="none" w:sz="0" w:space="0" w:color="auto"/>
                    <w:bottom w:val="none" w:sz="0" w:space="0" w:color="auto"/>
                    <w:right w:val="none" w:sz="0" w:space="0" w:color="auto"/>
                  </w:divBdr>
                  <w:divsChild>
                    <w:div w:id="1398166459">
                      <w:marLeft w:val="0"/>
                      <w:marRight w:val="0"/>
                      <w:marTop w:val="0"/>
                      <w:marBottom w:val="0"/>
                      <w:divBdr>
                        <w:top w:val="none" w:sz="0" w:space="0" w:color="auto"/>
                        <w:left w:val="none" w:sz="0" w:space="0" w:color="auto"/>
                        <w:bottom w:val="none" w:sz="0" w:space="0" w:color="auto"/>
                        <w:right w:val="none" w:sz="0" w:space="0" w:color="auto"/>
                      </w:divBdr>
                    </w:div>
                  </w:divsChild>
                </w:div>
                <w:div w:id="282156983">
                  <w:marLeft w:val="0"/>
                  <w:marRight w:val="0"/>
                  <w:marTop w:val="0"/>
                  <w:marBottom w:val="0"/>
                  <w:divBdr>
                    <w:top w:val="none" w:sz="0" w:space="0" w:color="auto"/>
                    <w:left w:val="none" w:sz="0" w:space="0" w:color="auto"/>
                    <w:bottom w:val="none" w:sz="0" w:space="0" w:color="auto"/>
                    <w:right w:val="none" w:sz="0" w:space="0" w:color="auto"/>
                  </w:divBdr>
                  <w:divsChild>
                    <w:div w:id="535969693">
                      <w:marLeft w:val="0"/>
                      <w:marRight w:val="0"/>
                      <w:marTop w:val="0"/>
                      <w:marBottom w:val="0"/>
                      <w:divBdr>
                        <w:top w:val="none" w:sz="0" w:space="0" w:color="auto"/>
                        <w:left w:val="none" w:sz="0" w:space="0" w:color="auto"/>
                        <w:bottom w:val="none" w:sz="0" w:space="0" w:color="auto"/>
                        <w:right w:val="none" w:sz="0" w:space="0" w:color="auto"/>
                      </w:divBdr>
                    </w:div>
                  </w:divsChild>
                </w:div>
                <w:div w:id="1158886558">
                  <w:marLeft w:val="0"/>
                  <w:marRight w:val="0"/>
                  <w:marTop w:val="0"/>
                  <w:marBottom w:val="0"/>
                  <w:divBdr>
                    <w:top w:val="none" w:sz="0" w:space="0" w:color="auto"/>
                    <w:left w:val="none" w:sz="0" w:space="0" w:color="auto"/>
                    <w:bottom w:val="none" w:sz="0" w:space="0" w:color="auto"/>
                    <w:right w:val="none" w:sz="0" w:space="0" w:color="auto"/>
                  </w:divBdr>
                  <w:divsChild>
                    <w:div w:id="264196841">
                      <w:marLeft w:val="0"/>
                      <w:marRight w:val="0"/>
                      <w:marTop w:val="0"/>
                      <w:marBottom w:val="0"/>
                      <w:divBdr>
                        <w:top w:val="none" w:sz="0" w:space="0" w:color="auto"/>
                        <w:left w:val="none" w:sz="0" w:space="0" w:color="auto"/>
                        <w:bottom w:val="none" w:sz="0" w:space="0" w:color="auto"/>
                        <w:right w:val="none" w:sz="0" w:space="0" w:color="auto"/>
                      </w:divBdr>
                    </w:div>
                  </w:divsChild>
                </w:div>
                <w:div w:id="785781750">
                  <w:marLeft w:val="0"/>
                  <w:marRight w:val="0"/>
                  <w:marTop w:val="0"/>
                  <w:marBottom w:val="0"/>
                  <w:divBdr>
                    <w:top w:val="none" w:sz="0" w:space="0" w:color="auto"/>
                    <w:left w:val="none" w:sz="0" w:space="0" w:color="auto"/>
                    <w:bottom w:val="none" w:sz="0" w:space="0" w:color="auto"/>
                    <w:right w:val="none" w:sz="0" w:space="0" w:color="auto"/>
                  </w:divBdr>
                  <w:divsChild>
                    <w:div w:id="874197780">
                      <w:marLeft w:val="0"/>
                      <w:marRight w:val="0"/>
                      <w:marTop w:val="0"/>
                      <w:marBottom w:val="0"/>
                      <w:divBdr>
                        <w:top w:val="none" w:sz="0" w:space="0" w:color="auto"/>
                        <w:left w:val="none" w:sz="0" w:space="0" w:color="auto"/>
                        <w:bottom w:val="none" w:sz="0" w:space="0" w:color="auto"/>
                        <w:right w:val="none" w:sz="0" w:space="0" w:color="auto"/>
                      </w:divBdr>
                    </w:div>
                  </w:divsChild>
                </w:div>
                <w:div w:id="1305812548">
                  <w:marLeft w:val="0"/>
                  <w:marRight w:val="0"/>
                  <w:marTop w:val="0"/>
                  <w:marBottom w:val="0"/>
                  <w:divBdr>
                    <w:top w:val="none" w:sz="0" w:space="0" w:color="auto"/>
                    <w:left w:val="none" w:sz="0" w:space="0" w:color="auto"/>
                    <w:bottom w:val="none" w:sz="0" w:space="0" w:color="auto"/>
                    <w:right w:val="none" w:sz="0" w:space="0" w:color="auto"/>
                  </w:divBdr>
                  <w:divsChild>
                    <w:div w:id="1588539651">
                      <w:marLeft w:val="0"/>
                      <w:marRight w:val="0"/>
                      <w:marTop w:val="0"/>
                      <w:marBottom w:val="0"/>
                      <w:divBdr>
                        <w:top w:val="none" w:sz="0" w:space="0" w:color="auto"/>
                        <w:left w:val="none" w:sz="0" w:space="0" w:color="auto"/>
                        <w:bottom w:val="none" w:sz="0" w:space="0" w:color="auto"/>
                        <w:right w:val="none" w:sz="0" w:space="0" w:color="auto"/>
                      </w:divBdr>
                    </w:div>
                  </w:divsChild>
                </w:div>
                <w:div w:id="1748266593">
                  <w:marLeft w:val="0"/>
                  <w:marRight w:val="0"/>
                  <w:marTop w:val="0"/>
                  <w:marBottom w:val="0"/>
                  <w:divBdr>
                    <w:top w:val="none" w:sz="0" w:space="0" w:color="auto"/>
                    <w:left w:val="none" w:sz="0" w:space="0" w:color="auto"/>
                    <w:bottom w:val="none" w:sz="0" w:space="0" w:color="auto"/>
                    <w:right w:val="none" w:sz="0" w:space="0" w:color="auto"/>
                  </w:divBdr>
                  <w:divsChild>
                    <w:div w:id="475342890">
                      <w:marLeft w:val="0"/>
                      <w:marRight w:val="0"/>
                      <w:marTop w:val="0"/>
                      <w:marBottom w:val="0"/>
                      <w:divBdr>
                        <w:top w:val="none" w:sz="0" w:space="0" w:color="auto"/>
                        <w:left w:val="none" w:sz="0" w:space="0" w:color="auto"/>
                        <w:bottom w:val="none" w:sz="0" w:space="0" w:color="auto"/>
                        <w:right w:val="none" w:sz="0" w:space="0" w:color="auto"/>
                      </w:divBdr>
                    </w:div>
                  </w:divsChild>
                </w:div>
                <w:div w:id="1272593234">
                  <w:marLeft w:val="0"/>
                  <w:marRight w:val="0"/>
                  <w:marTop w:val="0"/>
                  <w:marBottom w:val="0"/>
                  <w:divBdr>
                    <w:top w:val="none" w:sz="0" w:space="0" w:color="auto"/>
                    <w:left w:val="none" w:sz="0" w:space="0" w:color="auto"/>
                    <w:bottom w:val="none" w:sz="0" w:space="0" w:color="auto"/>
                    <w:right w:val="none" w:sz="0" w:space="0" w:color="auto"/>
                  </w:divBdr>
                  <w:divsChild>
                    <w:div w:id="887885193">
                      <w:marLeft w:val="0"/>
                      <w:marRight w:val="0"/>
                      <w:marTop w:val="0"/>
                      <w:marBottom w:val="0"/>
                      <w:divBdr>
                        <w:top w:val="none" w:sz="0" w:space="0" w:color="auto"/>
                        <w:left w:val="none" w:sz="0" w:space="0" w:color="auto"/>
                        <w:bottom w:val="none" w:sz="0" w:space="0" w:color="auto"/>
                        <w:right w:val="none" w:sz="0" w:space="0" w:color="auto"/>
                      </w:divBdr>
                    </w:div>
                  </w:divsChild>
                </w:div>
                <w:div w:id="503475318">
                  <w:marLeft w:val="0"/>
                  <w:marRight w:val="0"/>
                  <w:marTop w:val="0"/>
                  <w:marBottom w:val="0"/>
                  <w:divBdr>
                    <w:top w:val="none" w:sz="0" w:space="0" w:color="auto"/>
                    <w:left w:val="none" w:sz="0" w:space="0" w:color="auto"/>
                    <w:bottom w:val="none" w:sz="0" w:space="0" w:color="auto"/>
                    <w:right w:val="none" w:sz="0" w:space="0" w:color="auto"/>
                  </w:divBdr>
                  <w:divsChild>
                    <w:div w:id="1518428074">
                      <w:marLeft w:val="0"/>
                      <w:marRight w:val="0"/>
                      <w:marTop w:val="0"/>
                      <w:marBottom w:val="0"/>
                      <w:divBdr>
                        <w:top w:val="none" w:sz="0" w:space="0" w:color="auto"/>
                        <w:left w:val="none" w:sz="0" w:space="0" w:color="auto"/>
                        <w:bottom w:val="none" w:sz="0" w:space="0" w:color="auto"/>
                        <w:right w:val="none" w:sz="0" w:space="0" w:color="auto"/>
                      </w:divBdr>
                    </w:div>
                  </w:divsChild>
                </w:div>
                <w:div w:id="1382170480">
                  <w:marLeft w:val="0"/>
                  <w:marRight w:val="0"/>
                  <w:marTop w:val="0"/>
                  <w:marBottom w:val="0"/>
                  <w:divBdr>
                    <w:top w:val="none" w:sz="0" w:space="0" w:color="auto"/>
                    <w:left w:val="none" w:sz="0" w:space="0" w:color="auto"/>
                    <w:bottom w:val="none" w:sz="0" w:space="0" w:color="auto"/>
                    <w:right w:val="none" w:sz="0" w:space="0" w:color="auto"/>
                  </w:divBdr>
                  <w:divsChild>
                    <w:div w:id="5515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6406">
          <w:marLeft w:val="0"/>
          <w:marRight w:val="0"/>
          <w:marTop w:val="0"/>
          <w:marBottom w:val="0"/>
          <w:divBdr>
            <w:top w:val="none" w:sz="0" w:space="0" w:color="auto"/>
            <w:left w:val="none" w:sz="0" w:space="0" w:color="auto"/>
            <w:bottom w:val="none" w:sz="0" w:space="0" w:color="auto"/>
            <w:right w:val="none" w:sz="0" w:space="0" w:color="auto"/>
          </w:divBdr>
        </w:div>
        <w:div w:id="522860863">
          <w:marLeft w:val="0"/>
          <w:marRight w:val="0"/>
          <w:marTop w:val="0"/>
          <w:marBottom w:val="0"/>
          <w:divBdr>
            <w:top w:val="none" w:sz="0" w:space="0" w:color="auto"/>
            <w:left w:val="none" w:sz="0" w:space="0" w:color="auto"/>
            <w:bottom w:val="none" w:sz="0" w:space="0" w:color="auto"/>
            <w:right w:val="none" w:sz="0" w:space="0" w:color="auto"/>
          </w:divBdr>
          <w:divsChild>
            <w:div w:id="902909077">
              <w:marLeft w:val="-75"/>
              <w:marRight w:val="0"/>
              <w:marTop w:val="30"/>
              <w:marBottom w:val="30"/>
              <w:divBdr>
                <w:top w:val="none" w:sz="0" w:space="0" w:color="auto"/>
                <w:left w:val="none" w:sz="0" w:space="0" w:color="auto"/>
                <w:bottom w:val="none" w:sz="0" w:space="0" w:color="auto"/>
                <w:right w:val="none" w:sz="0" w:space="0" w:color="auto"/>
              </w:divBdr>
              <w:divsChild>
                <w:div w:id="395903764">
                  <w:marLeft w:val="0"/>
                  <w:marRight w:val="0"/>
                  <w:marTop w:val="0"/>
                  <w:marBottom w:val="0"/>
                  <w:divBdr>
                    <w:top w:val="none" w:sz="0" w:space="0" w:color="auto"/>
                    <w:left w:val="none" w:sz="0" w:space="0" w:color="auto"/>
                    <w:bottom w:val="none" w:sz="0" w:space="0" w:color="auto"/>
                    <w:right w:val="none" w:sz="0" w:space="0" w:color="auto"/>
                  </w:divBdr>
                  <w:divsChild>
                    <w:div w:id="1802116866">
                      <w:marLeft w:val="0"/>
                      <w:marRight w:val="0"/>
                      <w:marTop w:val="0"/>
                      <w:marBottom w:val="0"/>
                      <w:divBdr>
                        <w:top w:val="none" w:sz="0" w:space="0" w:color="auto"/>
                        <w:left w:val="none" w:sz="0" w:space="0" w:color="auto"/>
                        <w:bottom w:val="none" w:sz="0" w:space="0" w:color="auto"/>
                        <w:right w:val="none" w:sz="0" w:space="0" w:color="auto"/>
                      </w:divBdr>
                    </w:div>
                  </w:divsChild>
                </w:div>
                <w:div w:id="1794598513">
                  <w:marLeft w:val="0"/>
                  <w:marRight w:val="0"/>
                  <w:marTop w:val="0"/>
                  <w:marBottom w:val="0"/>
                  <w:divBdr>
                    <w:top w:val="none" w:sz="0" w:space="0" w:color="auto"/>
                    <w:left w:val="none" w:sz="0" w:space="0" w:color="auto"/>
                    <w:bottom w:val="none" w:sz="0" w:space="0" w:color="auto"/>
                    <w:right w:val="none" w:sz="0" w:space="0" w:color="auto"/>
                  </w:divBdr>
                  <w:divsChild>
                    <w:div w:id="560404584">
                      <w:marLeft w:val="0"/>
                      <w:marRight w:val="0"/>
                      <w:marTop w:val="0"/>
                      <w:marBottom w:val="0"/>
                      <w:divBdr>
                        <w:top w:val="none" w:sz="0" w:space="0" w:color="auto"/>
                        <w:left w:val="none" w:sz="0" w:space="0" w:color="auto"/>
                        <w:bottom w:val="none" w:sz="0" w:space="0" w:color="auto"/>
                        <w:right w:val="none" w:sz="0" w:space="0" w:color="auto"/>
                      </w:divBdr>
                    </w:div>
                  </w:divsChild>
                </w:div>
                <w:div w:id="58752427">
                  <w:marLeft w:val="0"/>
                  <w:marRight w:val="0"/>
                  <w:marTop w:val="0"/>
                  <w:marBottom w:val="0"/>
                  <w:divBdr>
                    <w:top w:val="none" w:sz="0" w:space="0" w:color="auto"/>
                    <w:left w:val="none" w:sz="0" w:space="0" w:color="auto"/>
                    <w:bottom w:val="none" w:sz="0" w:space="0" w:color="auto"/>
                    <w:right w:val="none" w:sz="0" w:space="0" w:color="auto"/>
                  </w:divBdr>
                  <w:divsChild>
                    <w:div w:id="378826099">
                      <w:marLeft w:val="0"/>
                      <w:marRight w:val="0"/>
                      <w:marTop w:val="0"/>
                      <w:marBottom w:val="0"/>
                      <w:divBdr>
                        <w:top w:val="none" w:sz="0" w:space="0" w:color="auto"/>
                        <w:left w:val="none" w:sz="0" w:space="0" w:color="auto"/>
                        <w:bottom w:val="none" w:sz="0" w:space="0" w:color="auto"/>
                        <w:right w:val="none" w:sz="0" w:space="0" w:color="auto"/>
                      </w:divBdr>
                    </w:div>
                  </w:divsChild>
                </w:div>
                <w:div w:id="555509444">
                  <w:marLeft w:val="0"/>
                  <w:marRight w:val="0"/>
                  <w:marTop w:val="0"/>
                  <w:marBottom w:val="0"/>
                  <w:divBdr>
                    <w:top w:val="none" w:sz="0" w:space="0" w:color="auto"/>
                    <w:left w:val="none" w:sz="0" w:space="0" w:color="auto"/>
                    <w:bottom w:val="none" w:sz="0" w:space="0" w:color="auto"/>
                    <w:right w:val="none" w:sz="0" w:space="0" w:color="auto"/>
                  </w:divBdr>
                  <w:divsChild>
                    <w:div w:id="890461335">
                      <w:marLeft w:val="0"/>
                      <w:marRight w:val="0"/>
                      <w:marTop w:val="0"/>
                      <w:marBottom w:val="0"/>
                      <w:divBdr>
                        <w:top w:val="none" w:sz="0" w:space="0" w:color="auto"/>
                        <w:left w:val="none" w:sz="0" w:space="0" w:color="auto"/>
                        <w:bottom w:val="none" w:sz="0" w:space="0" w:color="auto"/>
                        <w:right w:val="none" w:sz="0" w:space="0" w:color="auto"/>
                      </w:divBdr>
                    </w:div>
                  </w:divsChild>
                </w:div>
                <w:div w:id="1636443889">
                  <w:marLeft w:val="0"/>
                  <w:marRight w:val="0"/>
                  <w:marTop w:val="0"/>
                  <w:marBottom w:val="0"/>
                  <w:divBdr>
                    <w:top w:val="none" w:sz="0" w:space="0" w:color="auto"/>
                    <w:left w:val="none" w:sz="0" w:space="0" w:color="auto"/>
                    <w:bottom w:val="none" w:sz="0" w:space="0" w:color="auto"/>
                    <w:right w:val="none" w:sz="0" w:space="0" w:color="auto"/>
                  </w:divBdr>
                  <w:divsChild>
                    <w:div w:id="579604437">
                      <w:marLeft w:val="0"/>
                      <w:marRight w:val="0"/>
                      <w:marTop w:val="0"/>
                      <w:marBottom w:val="0"/>
                      <w:divBdr>
                        <w:top w:val="none" w:sz="0" w:space="0" w:color="auto"/>
                        <w:left w:val="none" w:sz="0" w:space="0" w:color="auto"/>
                        <w:bottom w:val="none" w:sz="0" w:space="0" w:color="auto"/>
                        <w:right w:val="none" w:sz="0" w:space="0" w:color="auto"/>
                      </w:divBdr>
                    </w:div>
                  </w:divsChild>
                </w:div>
                <w:div w:id="2122407401">
                  <w:marLeft w:val="0"/>
                  <w:marRight w:val="0"/>
                  <w:marTop w:val="0"/>
                  <w:marBottom w:val="0"/>
                  <w:divBdr>
                    <w:top w:val="none" w:sz="0" w:space="0" w:color="auto"/>
                    <w:left w:val="none" w:sz="0" w:space="0" w:color="auto"/>
                    <w:bottom w:val="none" w:sz="0" w:space="0" w:color="auto"/>
                    <w:right w:val="none" w:sz="0" w:space="0" w:color="auto"/>
                  </w:divBdr>
                  <w:divsChild>
                    <w:div w:id="79522637">
                      <w:marLeft w:val="0"/>
                      <w:marRight w:val="0"/>
                      <w:marTop w:val="0"/>
                      <w:marBottom w:val="0"/>
                      <w:divBdr>
                        <w:top w:val="none" w:sz="0" w:space="0" w:color="auto"/>
                        <w:left w:val="none" w:sz="0" w:space="0" w:color="auto"/>
                        <w:bottom w:val="none" w:sz="0" w:space="0" w:color="auto"/>
                        <w:right w:val="none" w:sz="0" w:space="0" w:color="auto"/>
                      </w:divBdr>
                    </w:div>
                  </w:divsChild>
                </w:div>
                <w:div w:id="12922071">
                  <w:marLeft w:val="0"/>
                  <w:marRight w:val="0"/>
                  <w:marTop w:val="0"/>
                  <w:marBottom w:val="0"/>
                  <w:divBdr>
                    <w:top w:val="none" w:sz="0" w:space="0" w:color="auto"/>
                    <w:left w:val="none" w:sz="0" w:space="0" w:color="auto"/>
                    <w:bottom w:val="none" w:sz="0" w:space="0" w:color="auto"/>
                    <w:right w:val="none" w:sz="0" w:space="0" w:color="auto"/>
                  </w:divBdr>
                  <w:divsChild>
                    <w:div w:id="1172456796">
                      <w:marLeft w:val="0"/>
                      <w:marRight w:val="0"/>
                      <w:marTop w:val="0"/>
                      <w:marBottom w:val="0"/>
                      <w:divBdr>
                        <w:top w:val="none" w:sz="0" w:space="0" w:color="auto"/>
                        <w:left w:val="none" w:sz="0" w:space="0" w:color="auto"/>
                        <w:bottom w:val="none" w:sz="0" w:space="0" w:color="auto"/>
                        <w:right w:val="none" w:sz="0" w:space="0" w:color="auto"/>
                      </w:divBdr>
                    </w:div>
                  </w:divsChild>
                </w:div>
                <w:div w:id="800927428">
                  <w:marLeft w:val="0"/>
                  <w:marRight w:val="0"/>
                  <w:marTop w:val="0"/>
                  <w:marBottom w:val="0"/>
                  <w:divBdr>
                    <w:top w:val="none" w:sz="0" w:space="0" w:color="auto"/>
                    <w:left w:val="none" w:sz="0" w:space="0" w:color="auto"/>
                    <w:bottom w:val="none" w:sz="0" w:space="0" w:color="auto"/>
                    <w:right w:val="none" w:sz="0" w:space="0" w:color="auto"/>
                  </w:divBdr>
                  <w:divsChild>
                    <w:div w:id="1157114694">
                      <w:marLeft w:val="0"/>
                      <w:marRight w:val="0"/>
                      <w:marTop w:val="0"/>
                      <w:marBottom w:val="0"/>
                      <w:divBdr>
                        <w:top w:val="none" w:sz="0" w:space="0" w:color="auto"/>
                        <w:left w:val="none" w:sz="0" w:space="0" w:color="auto"/>
                        <w:bottom w:val="none" w:sz="0" w:space="0" w:color="auto"/>
                        <w:right w:val="none" w:sz="0" w:space="0" w:color="auto"/>
                      </w:divBdr>
                    </w:div>
                  </w:divsChild>
                </w:div>
                <w:div w:id="1598520776">
                  <w:marLeft w:val="0"/>
                  <w:marRight w:val="0"/>
                  <w:marTop w:val="0"/>
                  <w:marBottom w:val="0"/>
                  <w:divBdr>
                    <w:top w:val="none" w:sz="0" w:space="0" w:color="auto"/>
                    <w:left w:val="none" w:sz="0" w:space="0" w:color="auto"/>
                    <w:bottom w:val="none" w:sz="0" w:space="0" w:color="auto"/>
                    <w:right w:val="none" w:sz="0" w:space="0" w:color="auto"/>
                  </w:divBdr>
                  <w:divsChild>
                    <w:div w:id="705642313">
                      <w:marLeft w:val="0"/>
                      <w:marRight w:val="0"/>
                      <w:marTop w:val="0"/>
                      <w:marBottom w:val="0"/>
                      <w:divBdr>
                        <w:top w:val="none" w:sz="0" w:space="0" w:color="auto"/>
                        <w:left w:val="none" w:sz="0" w:space="0" w:color="auto"/>
                        <w:bottom w:val="none" w:sz="0" w:space="0" w:color="auto"/>
                        <w:right w:val="none" w:sz="0" w:space="0" w:color="auto"/>
                      </w:divBdr>
                    </w:div>
                  </w:divsChild>
                </w:div>
                <w:div w:id="321589754">
                  <w:marLeft w:val="0"/>
                  <w:marRight w:val="0"/>
                  <w:marTop w:val="0"/>
                  <w:marBottom w:val="0"/>
                  <w:divBdr>
                    <w:top w:val="none" w:sz="0" w:space="0" w:color="auto"/>
                    <w:left w:val="none" w:sz="0" w:space="0" w:color="auto"/>
                    <w:bottom w:val="none" w:sz="0" w:space="0" w:color="auto"/>
                    <w:right w:val="none" w:sz="0" w:space="0" w:color="auto"/>
                  </w:divBdr>
                  <w:divsChild>
                    <w:div w:id="2132630752">
                      <w:marLeft w:val="0"/>
                      <w:marRight w:val="0"/>
                      <w:marTop w:val="0"/>
                      <w:marBottom w:val="0"/>
                      <w:divBdr>
                        <w:top w:val="none" w:sz="0" w:space="0" w:color="auto"/>
                        <w:left w:val="none" w:sz="0" w:space="0" w:color="auto"/>
                        <w:bottom w:val="none" w:sz="0" w:space="0" w:color="auto"/>
                        <w:right w:val="none" w:sz="0" w:space="0" w:color="auto"/>
                      </w:divBdr>
                    </w:div>
                  </w:divsChild>
                </w:div>
                <w:div w:id="990593979">
                  <w:marLeft w:val="0"/>
                  <w:marRight w:val="0"/>
                  <w:marTop w:val="0"/>
                  <w:marBottom w:val="0"/>
                  <w:divBdr>
                    <w:top w:val="none" w:sz="0" w:space="0" w:color="auto"/>
                    <w:left w:val="none" w:sz="0" w:space="0" w:color="auto"/>
                    <w:bottom w:val="none" w:sz="0" w:space="0" w:color="auto"/>
                    <w:right w:val="none" w:sz="0" w:space="0" w:color="auto"/>
                  </w:divBdr>
                  <w:divsChild>
                    <w:div w:id="693847793">
                      <w:marLeft w:val="0"/>
                      <w:marRight w:val="0"/>
                      <w:marTop w:val="0"/>
                      <w:marBottom w:val="0"/>
                      <w:divBdr>
                        <w:top w:val="none" w:sz="0" w:space="0" w:color="auto"/>
                        <w:left w:val="none" w:sz="0" w:space="0" w:color="auto"/>
                        <w:bottom w:val="none" w:sz="0" w:space="0" w:color="auto"/>
                        <w:right w:val="none" w:sz="0" w:space="0" w:color="auto"/>
                      </w:divBdr>
                    </w:div>
                  </w:divsChild>
                </w:div>
                <w:div w:id="878124384">
                  <w:marLeft w:val="0"/>
                  <w:marRight w:val="0"/>
                  <w:marTop w:val="0"/>
                  <w:marBottom w:val="0"/>
                  <w:divBdr>
                    <w:top w:val="none" w:sz="0" w:space="0" w:color="auto"/>
                    <w:left w:val="none" w:sz="0" w:space="0" w:color="auto"/>
                    <w:bottom w:val="none" w:sz="0" w:space="0" w:color="auto"/>
                    <w:right w:val="none" w:sz="0" w:space="0" w:color="auto"/>
                  </w:divBdr>
                  <w:divsChild>
                    <w:div w:id="2073307427">
                      <w:marLeft w:val="0"/>
                      <w:marRight w:val="0"/>
                      <w:marTop w:val="0"/>
                      <w:marBottom w:val="0"/>
                      <w:divBdr>
                        <w:top w:val="none" w:sz="0" w:space="0" w:color="auto"/>
                        <w:left w:val="none" w:sz="0" w:space="0" w:color="auto"/>
                        <w:bottom w:val="none" w:sz="0" w:space="0" w:color="auto"/>
                        <w:right w:val="none" w:sz="0" w:space="0" w:color="auto"/>
                      </w:divBdr>
                    </w:div>
                  </w:divsChild>
                </w:div>
                <w:div w:id="214589543">
                  <w:marLeft w:val="0"/>
                  <w:marRight w:val="0"/>
                  <w:marTop w:val="0"/>
                  <w:marBottom w:val="0"/>
                  <w:divBdr>
                    <w:top w:val="none" w:sz="0" w:space="0" w:color="auto"/>
                    <w:left w:val="none" w:sz="0" w:space="0" w:color="auto"/>
                    <w:bottom w:val="none" w:sz="0" w:space="0" w:color="auto"/>
                    <w:right w:val="none" w:sz="0" w:space="0" w:color="auto"/>
                  </w:divBdr>
                  <w:divsChild>
                    <w:div w:id="1853184310">
                      <w:marLeft w:val="0"/>
                      <w:marRight w:val="0"/>
                      <w:marTop w:val="0"/>
                      <w:marBottom w:val="0"/>
                      <w:divBdr>
                        <w:top w:val="none" w:sz="0" w:space="0" w:color="auto"/>
                        <w:left w:val="none" w:sz="0" w:space="0" w:color="auto"/>
                        <w:bottom w:val="none" w:sz="0" w:space="0" w:color="auto"/>
                        <w:right w:val="none" w:sz="0" w:space="0" w:color="auto"/>
                      </w:divBdr>
                    </w:div>
                  </w:divsChild>
                </w:div>
                <w:div w:id="1749383209">
                  <w:marLeft w:val="0"/>
                  <w:marRight w:val="0"/>
                  <w:marTop w:val="0"/>
                  <w:marBottom w:val="0"/>
                  <w:divBdr>
                    <w:top w:val="none" w:sz="0" w:space="0" w:color="auto"/>
                    <w:left w:val="none" w:sz="0" w:space="0" w:color="auto"/>
                    <w:bottom w:val="none" w:sz="0" w:space="0" w:color="auto"/>
                    <w:right w:val="none" w:sz="0" w:space="0" w:color="auto"/>
                  </w:divBdr>
                  <w:divsChild>
                    <w:div w:id="98721498">
                      <w:marLeft w:val="0"/>
                      <w:marRight w:val="0"/>
                      <w:marTop w:val="0"/>
                      <w:marBottom w:val="0"/>
                      <w:divBdr>
                        <w:top w:val="none" w:sz="0" w:space="0" w:color="auto"/>
                        <w:left w:val="none" w:sz="0" w:space="0" w:color="auto"/>
                        <w:bottom w:val="none" w:sz="0" w:space="0" w:color="auto"/>
                        <w:right w:val="none" w:sz="0" w:space="0" w:color="auto"/>
                      </w:divBdr>
                    </w:div>
                  </w:divsChild>
                </w:div>
                <w:div w:id="1300762566">
                  <w:marLeft w:val="0"/>
                  <w:marRight w:val="0"/>
                  <w:marTop w:val="0"/>
                  <w:marBottom w:val="0"/>
                  <w:divBdr>
                    <w:top w:val="none" w:sz="0" w:space="0" w:color="auto"/>
                    <w:left w:val="none" w:sz="0" w:space="0" w:color="auto"/>
                    <w:bottom w:val="none" w:sz="0" w:space="0" w:color="auto"/>
                    <w:right w:val="none" w:sz="0" w:space="0" w:color="auto"/>
                  </w:divBdr>
                  <w:divsChild>
                    <w:div w:id="2044748722">
                      <w:marLeft w:val="0"/>
                      <w:marRight w:val="0"/>
                      <w:marTop w:val="0"/>
                      <w:marBottom w:val="0"/>
                      <w:divBdr>
                        <w:top w:val="none" w:sz="0" w:space="0" w:color="auto"/>
                        <w:left w:val="none" w:sz="0" w:space="0" w:color="auto"/>
                        <w:bottom w:val="none" w:sz="0" w:space="0" w:color="auto"/>
                        <w:right w:val="none" w:sz="0" w:space="0" w:color="auto"/>
                      </w:divBdr>
                    </w:div>
                  </w:divsChild>
                </w:div>
                <w:div w:id="1905338078">
                  <w:marLeft w:val="0"/>
                  <w:marRight w:val="0"/>
                  <w:marTop w:val="0"/>
                  <w:marBottom w:val="0"/>
                  <w:divBdr>
                    <w:top w:val="none" w:sz="0" w:space="0" w:color="auto"/>
                    <w:left w:val="none" w:sz="0" w:space="0" w:color="auto"/>
                    <w:bottom w:val="none" w:sz="0" w:space="0" w:color="auto"/>
                    <w:right w:val="none" w:sz="0" w:space="0" w:color="auto"/>
                  </w:divBdr>
                  <w:divsChild>
                    <w:div w:id="637225502">
                      <w:marLeft w:val="0"/>
                      <w:marRight w:val="0"/>
                      <w:marTop w:val="0"/>
                      <w:marBottom w:val="0"/>
                      <w:divBdr>
                        <w:top w:val="none" w:sz="0" w:space="0" w:color="auto"/>
                        <w:left w:val="none" w:sz="0" w:space="0" w:color="auto"/>
                        <w:bottom w:val="none" w:sz="0" w:space="0" w:color="auto"/>
                        <w:right w:val="none" w:sz="0" w:space="0" w:color="auto"/>
                      </w:divBdr>
                    </w:div>
                  </w:divsChild>
                </w:div>
                <w:div w:id="1464612013">
                  <w:marLeft w:val="0"/>
                  <w:marRight w:val="0"/>
                  <w:marTop w:val="0"/>
                  <w:marBottom w:val="0"/>
                  <w:divBdr>
                    <w:top w:val="none" w:sz="0" w:space="0" w:color="auto"/>
                    <w:left w:val="none" w:sz="0" w:space="0" w:color="auto"/>
                    <w:bottom w:val="none" w:sz="0" w:space="0" w:color="auto"/>
                    <w:right w:val="none" w:sz="0" w:space="0" w:color="auto"/>
                  </w:divBdr>
                  <w:divsChild>
                    <w:div w:id="440228722">
                      <w:marLeft w:val="0"/>
                      <w:marRight w:val="0"/>
                      <w:marTop w:val="0"/>
                      <w:marBottom w:val="0"/>
                      <w:divBdr>
                        <w:top w:val="none" w:sz="0" w:space="0" w:color="auto"/>
                        <w:left w:val="none" w:sz="0" w:space="0" w:color="auto"/>
                        <w:bottom w:val="none" w:sz="0" w:space="0" w:color="auto"/>
                        <w:right w:val="none" w:sz="0" w:space="0" w:color="auto"/>
                      </w:divBdr>
                    </w:div>
                  </w:divsChild>
                </w:div>
                <w:div w:id="494149703">
                  <w:marLeft w:val="0"/>
                  <w:marRight w:val="0"/>
                  <w:marTop w:val="0"/>
                  <w:marBottom w:val="0"/>
                  <w:divBdr>
                    <w:top w:val="none" w:sz="0" w:space="0" w:color="auto"/>
                    <w:left w:val="none" w:sz="0" w:space="0" w:color="auto"/>
                    <w:bottom w:val="none" w:sz="0" w:space="0" w:color="auto"/>
                    <w:right w:val="none" w:sz="0" w:space="0" w:color="auto"/>
                  </w:divBdr>
                  <w:divsChild>
                    <w:div w:id="1713651350">
                      <w:marLeft w:val="0"/>
                      <w:marRight w:val="0"/>
                      <w:marTop w:val="0"/>
                      <w:marBottom w:val="0"/>
                      <w:divBdr>
                        <w:top w:val="none" w:sz="0" w:space="0" w:color="auto"/>
                        <w:left w:val="none" w:sz="0" w:space="0" w:color="auto"/>
                        <w:bottom w:val="none" w:sz="0" w:space="0" w:color="auto"/>
                        <w:right w:val="none" w:sz="0" w:space="0" w:color="auto"/>
                      </w:divBdr>
                    </w:div>
                  </w:divsChild>
                </w:div>
                <w:div w:id="1764838819">
                  <w:marLeft w:val="0"/>
                  <w:marRight w:val="0"/>
                  <w:marTop w:val="0"/>
                  <w:marBottom w:val="0"/>
                  <w:divBdr>
                    <w:top w:val="none" w:sz="0" w:space="0" w:color="auto"/>
                    <w:left w:val="none" w:sz="0" w:space="0" w:color="auto"/>
                    <w:bottom w:val="none" w:sz="0" w:space="0" w:color="auto"/>
                    <w:right w:val="none" w:sz="0" w:space="0" w:color="auto"/>
                  </w:divBdr>
                  <w:divsChild>
                    <w:div w:id="1383671687">
                      <w:marLeft w:val="0"/>
                      <w:marRight w:val="0"/>
                      <w:marTop w:val="0"/>
                      <w:marBottom w:val="0"/>
                      <w:divBdr>
                        <w:top w:val="none" w:sz="0" w:space="0" w:color="auto"/>
                        <w:left w:val="none" w:sz="0" w:space="0" w:color="auto"/>
                        <w:bottom w:val="none" w:sz="0" w:space="0" w:color="auto"/>
                        <w:right w:val="none" w:sz="0" w:space="0" w:color="auto"/>
                      </w:divBdr>
                    </w:div>
                  </w:divsChild>
                </w:div>
                <w:div w:id="1092891656">
                  <w:marLeft w:val="0"/>
                  <w:marRight w:val="0"/>
                  <w:marTop w:val="0"/>
                  <w:marBottom w:val="0"/>
                  <w:divBdr>
                    <w:top w:val="none" w:sz="0" w:space="0" w:color="auto"/>
                    <w:left w:val="none" w:sz="0" w:space="0" w:color="auto"/>
                    <w:bottom w:val="none" w:sz="0" w:space="0" w:color="auto"/>
                    <w:right w:val="none" w:sz="0" w:space="0" w:color="auto"/>
                  </w:divBdr>
                  <w:divsChild>
                    <w:div w:id="219706738">
                      <w:marLeft w:val="0"/>
                      <w:marRight w:val="0"/>
                      <w:marTop w:val="0"/>
                      <w:marBottom w:val="0"/>
                      <w:divBdr>
                        <w:top w:val="none" w:sz="0" w:space="0" w:color="auto"/>
                        <w:left w:val="none" w:sz="0" w:space="0" w:color="auto"/>
                        <w:bottom w:val="none" w:sz="0" w:space="0" w:color="auto"/>
                        <w:right w:val="none" w:sz="0" w:space="0" w:color="auto"/>
                      </w:divBdr>
                    </w:div>
                  </w:divsChild>
                </w:div>
                <w:div w:id="423652741">
                  <w:marLeft w:val="0"/>
                  <w:marRight w:val="0"/>
                  <w:marTop w:val="0"/>
                  <w:marBottom w:val="0"/>
                  <w:divBdr>
                    <w:top w:val="none" w:sz="0" w:space="0" w:color="auto"/>
                    <w:left w:val="none" w:sz="0" w:space="0" w:color="auto"/>
                    <w:bottom w:val="none" w:sz="0" w:space="0" w:color="auto"/>
                    <w:right w:val="none" w:sz="0" w:space="0" w:color="auto"/>
                  </w:divBdr>
                  <w:divsChild>
                    <w:div w:id="460732948">
                      <w:marLeft w:val="0"/>
                      <w:marRight w:val="0"/>
                      <w:marTop w:val="0"/>
                      <w:marBottom w:val="0"/>
                      <w:divBdr>
                        <w:top w:val="none" w:sz="0" w:space="0" w:color="auto"/>
                        <w:left w:val="none" w:sz="0" w:space="0" w:color="auto"/>
                        <w:bottom w:val="none" w:sz="0" w:space="0" w:color="auto"/>
                        <w:right w:val="none" w:sz="0" w:space="0" w:color="auto"/>
                      </w:divBdr>
                    </w:div>
                  </w:divsChild>
                </w:div>
                <w:div w:id="928586692">
                  <w:marLeft w:val="0"/>
                  <w:marRight w:val="0"/>
                  <w:marTop w:val="0"/>
                  <w:marBottom w:val="0"/>
                  <w:divBdr>
                    <w:top w:val="none" w:sz="0" w:space="0" w:color="auto"/>
                    <w:left w:val="none" w:sz="0" w:space="0" w:color="auto"/>
                    <w:bottom w:val="none" w:sz="0" w:space="0" w:color="auto"/>
                    <w:right w:val="none" w:sz="0" w:space="0" w:color="auto"/>
                  </w:divBdr>
                  <w:divsChild>
                    <w:div w:id="963654421">
                      <w:marLeft w:val="0"/>
                      <w:marRight w:val="0"/>
                      <w:marTop w:val="0"/>
                      <w:marBottom w:val="0"/>
                      <w:divBdr>
                        <w:top w:val="none" w:sz="0" w:space="0" w:color="auto"/>
                        <w:left w:val="none" w:sz="0" w:space="0" w:color="auto"/>
                        <w:bottom w:val="none" w:sz="0" w:space="0" w:color="auto"/>
                        <w:right w:val="none" w:sz="0" w:space="0" w:color="auto"/>
                      </w:divBdr>
                    </w:div>
                  </w:divsChild>
                </w:div>
                <w:div w:id="1341619083">
                  <w:marLeft w:val="0"/>
                  <w:marRight w:val="0"/>
                  <w:marTop w:val="0"/>
                  <w:marBottom w:val="0"/>
                  <w:divBdr>
                    <w:top w:val="none" w:sz="0" w:space="0" w:color="auto"/>
                    <w:left w:val="none" w:sz="0" w:space="0" w:color="auto"/>
                    <w:bottom w:val="none" w:sz="0" w:space="0" w:color="auto"/>
                    <w:right w:val="none" w:sz="0" w:space="0" w:color="auto"/>
                  </w:divBdr>
                  <w:divsChild>
                    <w:div w:id="902372913">
                      <w:marLeft w:val="0"/>
                      <w:marRight w:val="0"/>
                      <w:marTop w:val="0"/>
                      <w:marBottom w:val="0"/>
                      <w:divBdr>
                        <w:top w:val="none" w:sz="0" w:space="0" w:color="auto"/>
                        <w:left w:val="none" w:sz="0" w:space="0" w:color="auto"/>
                        <w:bottom w:val="none" w:sz="0" w:space="0" w:color="auto"/>
                        <w:right w:val="none" w:sz="0" w:space="0" w:color="auto"/>
                      </w:divBdr>
                    </w:div>
                  </w:divsChild>
                </w:div>
                <w:div w:id="672223924">
                  <w:marLeft w:val="0"/>
                  <w:marRight w:val="0"/>
                  <w:marTop w:val="0"/>
                  <w:marBottom w:val="0"/>
                  <w:divBdr>
                    <w:top w:val="none" w:sz="0" w:space="0" w:color="auto"/>
                    <w:left w:val="none" w:sz="0" w:space="0" w:color="auto"/>
                    <w:bottom w:val="none" w:sz="0" w:space="0" w:color="auto"/>
                    <w:right w:val="none" w:sz="0" w:space="0" w:color="auto"/>
                  </w:divBdr>
                  <w:divsChild>
                    <w:div w:id="833112650">
                      <w:marLeft w:val="0"/>
                      <w:marRight w:val="0"/>
                      <w:marTop w:val="0"/>
                      <w:marBottom w:val="0"/>
                      <w:divBdr>
                        <w:top w:val="none" w:sz="0" w:space="0" w:color="auto"/>
                        <w:left w:val="none" w:sz="0" w:space="0" w:color="auto"/>
                        <w:bottom w:val="none" w:sz="0" w:space="0" w:color="auto"/>
                        <w:right w:val="none" w:sz="0" w:space="0" w:color="auto"/>
                      </w:divBdr>
                    </w:div>
                  </w:divsChild>
                </w:div>
                <w:div w:id="431702140">
                  <w:marLeft w:val="0"/>
                  <w:marRight w:val="0"/>
                  <w:marTop w:val="0"/>
                  <w:marBottom w:val="0"/>
                  <w:divBdr>
                    <w:top w:val="none" w:sz="0" w:space="0" w:color="auto"/>
                    <w:left w:val="none" w:sz="0" w:space="0" w:color="auto"/>
                    <w:bottom w:val="none" w:sz="0" w:space="0" w:color="auto"/>
                    <w:right w:val="none" w:sz="0" w:space="0" w:color="auto"/>
                  </w:divBdr>
                  <w:divsChild>
                    <w:div w:id="1495564231">
                      <w:marLeft w:val="0"/>
                      <w:marRight w:val="0"/>
                      <w:marTop w:val="0"/>
                      <w:marBottom w:val="0"/>
                      <w:divBdr>
                        <w:top w:val="none" w:sz="0" w:space="0" w:color="auto"/>
                        <w:left w:val="none" w:sz="0" w:space="0" w:color="auto"/>
                        <w:bottom w:val="none" w:sz="0" w:space="0" w:color="auto"/>
                        <w:right w:val="none" w:sz="0" w:space="0" w:color="auto"/>
                      </w:divBdr>
                    </w:div>
                  </w:divsChild>
                </w:div>
                <w:div w:id="442308040">
                  <w:marLeft w:val="0"/>
                  <w:marRight w:val="0"/>
                  <w:marTop w:val="0"/>
                  <w:marBottom w:val="0"/>
                  <w:divBdr>
                    <w:top w:val="none" w:sz="0" w:space="0" w:color="auto"/>
                    <w:left w:val="none" w:sz="0" w:space="0" w:color="auto"/>
                    <w:bottom w:val="none" w:sz="0" w:space="0" w:color="auto"/>
                    <w:right w:val="none" w:sz="0" w:space="0" w:color="auto"/>
                  </w:divBdr>
                  <w:divsChild>
                    <w:div w:id="1687100555">
                      <w:marLeft w:val="0"/>
                      <w:marRight w:val="0"/>
                      <w:marTop w:val="0"/>
                      <w:marBottom w:val="0"/>
                      <w:divBdr>
                        <w:top w:val="none" w:sz="0" w:space="0" w:color="auto"/>
                        <w:left w:val="none" w:sz="0" w:space="0" w:color="auto"/>
                        <w:bottom w:val="none" w:sz="0" w:space="0" w:color="auto"/>
                        <w:right w:val="none" w:sz="0" w:space="0" w:color="auto"/>
                      </w:divBdr>
                    </w:div>
                  </w:divsChild>
                </w:div>
                <w:div w:id="2106804359">
                  <w:marLeft w:val="0"/>
                  <w:marRight w:val="0"/>
                  <w:marTop w:val="0"/>
                  <w:marBottom w:val="0"/>
                  <w:divBdr>
                    <w:top w:val="none" w:sz="0" w:space="0" w:color="auto"/>
                    <w:left w:val="none" w:sz="0" w:space="0" w:color="auto"/>
                    <w:bottom w:val="none" w:sz="0" w:space="0" w:color="auto"/>
                    <w:right w:val="none" w:sz="0" w:space="0" w:color="auto"/>
                  </w:divBdr>
                  <w:divsChild>
                    <w:div w:id="782655127">
                      <w:marLeft w:val="0"/>
                      <w:marRight w:val="0"/>
                      <w:marTop w:val="0"/>
                      <w:marBottom w:val="0"/>
                      <w:divBdr>
                        <w:top w:val="none" w:sz="0" w:space="0" w:color="auto"/>
                        <w:left w:val="none" w:sz="0" w:space="0" w:color="auto"/>
                        <w:bottom w:val="none" w:sz="0" w:space="0" w:color="auto"/>
                        <w:right w:val="none" w:sz="0" w:space="0" w:color="auto"/>
                      </w:divBdr>
                    </w:div>
                  </w:divsChild>
                </w:div>
                <w:div w:id="421033333">
                  <w:marLeft w:val="0"/>
                  <w:marRight w:val="0"/>
                  <w:marTop w:val="0"/>
                  <w:marBottom w:val="0"/>
                  <w:divBdr>
                    <w:top w:val="none" w:sz="0" w:space="0" w:color="auto"/>
                    <w:left w:val="none" w:sz="0" w:space="0" w:color="auto"/>
                    <w:bottom w:val="none" w:sz="0" w:space="0" w:color="auto"/>
                    <w:right w:val="none" w:sz="0" w:space="0" w:color="auto"/>
                  </w:divBdr>
                  <w:divsChild>
                    <w:div w:id="299579343">
                      <w:marLeft w:val="0"/>
                      <w:marRight w:val="0"/>
                      <w:marTop w:val="0"/>
                      <w:marBottom w:val="0"/>
                      <w:divBdr>
                        <w:top w:val="none" w:sz="0" w:space="0" w:color="auto"/>
                        <w:left w:val="none" w:sz="0" w:space="0" w:color="auto"/>
                        <w:bottom w:val="none" w:sz="0" w:space="0" w:color="auto"/>
                        <w:right w:val="none" w:sz="0" w:space="0" w:color="auto"/>
                      </w:divBdr>
                    </w:div>
                  </w:divsChild>
                </w:div>
                <w:div w:id="976498238">
                  <w:marLeft w:val="0"/>
                  <w:marRight w:val="0"/>
                  <w:marTop w:val="0"/>
                  <w:marBottom w:val="0"/>
                  <w:divBdr>
                    <w:top w:val="none" w:sz="0" w:space="0" w:color="auto"/>
                    <w:left w:val="none" w:sz="0" w:space="0" w:color="auto"/>
                    <w:bottom w:val="none" w:sz="0" w:space="0" w:color="auto"/>
                    <w:right w:val="none" w:sz="0" w:space="0" w:color="auto"/>
                  </w:divBdr>
                  <w:divsChild>
                    <w:div w:id="1000503726">
                      <w:marLeft w:val="0"/>
                      <w:marRight w:val="0"/>
                      <w:marTop w:val="0"/>
                      <w:marBottom w:val="0"/>
                      <w:divBdr>
                        <w:top w:val="none" w:sz="0" w:space="0" w:color="auto"/>
                        <w:left w:val="none" w:sz="0" w:space="0" w:color="auto"/>
                        <w:bottom w:val="none" w:sz="0" w:space="0" w:color="auto"/>
                        <w:right w:val="none" w:sz="0" w:space="0" w:color="auto"/>
                      </w:divBdr>
                    </w:div>
                  </w:divsChild>
                </w:div>
                <w:div w:id="1421873144">
                  <w:marLeft w:val="0"/>
                  <w:marRight w:val="0"/>
                  <w:marTop w:val="0"/>
                  <w:marBottom w:val="0"/>
                  <w:divBdr>
                    <w:top w:val="none" w:sz="0" w:space="0" w:color="auto"/>
                    <w:left w:val="none" w:sz="0" w:space="0" w:color="auto"/>
                    <w:bottom w:val="none" w:sz="0" w:space="0" w:color="auto"/>
                    <w:right w:val="none" w:sz="0" w:space="0" w:color="auto"/>
                  </w:divBdr>
                  <w:divsChild>
                    <w:div w:id="156920578">
                      <w:marLeft w:val="0"/>
                      <w:marRight w:val="0"/>
                      <w:marTop w:val="0"/>
                      <w:marBottom w:val="0"/>
                      <w:divBdr>
                        <w:top w:val="none" w:sz="0" w:space="0" w:color="auto"/>
                        <w:left w:val="none" w:sz="0" w:space="0" w:color="auto"/>
                        <w:bottom w:val="none" w:sz="0" w:space="0" w:color="auto"/>
                        <w:right w:val="none" w:sz="0" w:space="0" w:color="auto"/>
                      </w:divBdr>
                    </w:div>
                  </w:divsChild>
                </w:div>
                <w:div w:id="356008589">
                  <w:marLeft w:val="0"/>
                  <w:marRight w:val="0"/>
                  <w:marTop w:val="0"/>
                  <w:marBottom w:val="0"/>
                  <w:divBdr>
                    <w:top w:val="none" w:sz="0" w:space="0" w:color="auto"/>
                    <w:left w:val="none" w:sz="0" w:space="0" w:color="auto"/>
                    <w:bottom w:val="none" w:sz="0" w:space="0" w:color="auto"/>
                    <w:right w:val="none" w:sz="0" w:space="0" w:color="auto"/>
                  </w:divBdr>
                  <w:divsChild>
                    <w:div w:id="401680931">
                      <w:marLeft w:val="0"/>
                      <w:marRight w:val="0"/>
                      <w:marTop w:val="0"/>
                      <w:marBottom w:val="0"/>
                      <w:divBdr>
                        <w:top w:val="none" w:sz="0" w:space="0" w:color="auto"/>
                        <w:left w:val="none" w:sz="0" w:space="0" w:color="auto"/>
                        <w:bottom w:val="none" w:sz="0" w:space="0" w:color="auto"/>
                        <w:right w:val="none" w:sz="0" w:space="0" w:color="auto"/>
                      </w:divBdr>
                    </w:div>
                  </w:divsChild>
                </w:div>
                <w:div w:id="2023703480">
                  <w:marLeft w:val="0"/>
                  <w:marRight w:val="0"/>
                  <w:marTop w:val="0"/>
                  <w:marBottom w:val="0"/>
                  <w:divBdr>
                    <w:top w:val="none" w:sz="0" w:space="0" w:color="auto"/>
                    <w:left w:val="none" w:sz="0" w:space="0" w:color="auto"/>
                    <w:bottom w:val="none" w:sz="0" w:space="0" w:color="auto"/>
                    <w:right w:val="none" w:sz="0" w:space="0" w:color="auto"/>
                  </w:divBdr>
                  <w:divsChild>
                    <w:div w:id="729888014">
                      <w:marLeft w:val="0"/>
                      <w:marRight w:val="0"/>
                      <w:marTop w:val="0"/>
                      <w:marBottom w:val="0"/>
                      <w:divBdr>
                        <w:top w:val="none" w:sz="0" w:space="0" w:color="auto"/>
                        <w:left w:val="none" w:sz="0" w:space="0" w:color="auto"/>
                        <w:bottom w:val="none" w:sz="0" w:space="0" w:color="auto"/>
                        <w:right w:val="none" w:sz="0" w:space="0" w:color="auto"/>
                      </w:divBdr>
                    </w:div>
                  </w:divsChild>
                </w:div>
                <w:div w:id="66464689">
                  <w:marLeft w:val="0"/>
                  <w:marRight w:val="0"/>
                  <w:marTop w:val="0"/>
                  <w:marBottom w:val="0"/>
                  <w:divBdr>
                    <w:top w:val="none" w:sz="0" w:space="0" w:color="auto"/>
                    <w:left w:val="none" w:sz="0" w:space="0" w:color="auto"/>
                    <w:bottom w:val="none" w:sz="0" w:space="0" w:color="auto"/>
                    <w:right w:val="none" w:sz="0" w:space="0" w:color="auto"/>
                  </w:divBdr>
                  <w:divsChild>
                    <w:div w:id="2010667561">
                      <w:marLeft w:val="0"/>
                      <w:marRight w:val="0"/>
                      <w:marTop w:val="0"/>
                      <w:marBottom w:val="0"/>
                      <w:divBdr>
                        <w:top w:val="none" w:sz="0" w:space="0" w:color="auto"/>
                        <w:left w:val="none" w:sz="0" w:space="0" w:color="auto"/>
                        <w:bottom w:val="none" w:sz="0" w:space="0" w:color="auto"/>
                        <w:right w:val="none" w:sz="0" w:space="0" w:color="auto"/>
                      </w:divBdr>
                    </w:div>
                  </w:divsChild>
                </w:div>
                <w:div w:id="791675116">
                  <w:marLeft w:val="0"/>
                  <w:marRight w:val="0"/>
                  <w:marTop w:val="0"/>
                  <w:marBottom w:val="0"/>
                  <w:divBdr>
                    <w:top w:val="none" w:sz="0" w:space="0" w:color="auto"/>
                    <w:left w:val="none" w:sz="0" w:space="0" w:color="auto"/>
                    <w:bottom w:val="none" w:sz="0" w:space="0" w:color="auto"/>
                    <w:right w:val="none" w:sz="0" w:space="0" w:color="auto"/>
                  </w:divBdr>
                  <w:divsChild>
                    <w:div w:id="790320896">
                      <w:marLeft w:val="0"/>
                      <w:marRight w:val="0"/>
                      <w:marTop w:val="0"/>
                      <w:marBottom w:val="0"/>
                      <w:divBdr>
                        <w:top w:val="none" w:sz="0" w:space="0" w:color="auto"/>
                        <w:left w:val="none" w:sz="0" w:space="0" w:color="auto"/>
                        <w:bottom w:val="none" w:sz="0" w:space="0" w:color="auto"/>
                        <w:right w:val="none" w:sz="0" w:space="0" w:color="auto"/>
                      </w:divBdr>
                    </w:div>
                  </w:divsChild>
                </w:div>
                <w:div w:id="1005404504">
                  <w:marLeft w:val="0"/>
                  <w:marRight w:val="0"/>
                  <w:marTop w:val="0"/>
                  <w:marBottom w:val="0"/>
                  <w:divBdr>
                    <w:top w:val="none" w:sz="0" w:space="0" w:color="auto"/>
                    <w:left w:val="none" w:sz="0" w:space="0" w:color="auto"/>
                    <w:bottom w:val="none" w:sz="0" w:space="0" w:color="auto"/>
                    <w:right w:val="none" w:sz="0" w:space="0" w:color="auto"/>
                  </w:divBdr>
                  <w:divsChild>
                    <w:div w:id="1822036237">
                      <w:marLeft w:val="0"/>
                      <w:marRight w:val="0"/>
                      <w:marTop w:val="0"/>
                      <w:marBottom w:val="0"/>
                      <w:divBdr>
                        <w:top w:val="none" w:sz="0" w:space="0" w:color="auto"/>
                        <w:left w:val="none" w:sz="0" w:space="0" w:color="auto"/>
                        <w:bottom w:val="none" w:sz="0" w:space="0" w:color="auto"/>
                        <w:right w:val="none" w:sz="0" w:space="0" w:color="auto"/>
                      </w:divBdr>
                    </w:div>
                  </w:divsChild>
                </w:div>
                <w:div w:id="2038433651">
                  <w:marLeft w:val="0"/>
                  <w:marRight w:val="0"/>
                  <w:marTop w:val="0"/>
                  <w:marBottom w:val="0"/>
                  <w:divBdr>
                    <w:top w:val="none" w:sz="0" w:space="0" w:color="auto"/>
                    <w:left w:val="none" w:sz="0" w:space="0" w:color="auto"/>
                    <w:bottom w:val="none" w:sz="0" w:space="0" w:color="auto"/>
                    <w:right w:val="none" w:sz="0" w:space="0" w:color="auto"/>
                  </w:divBdr>
                  <w:divsChild>
                    <w:div w:id="1996647521">
                      <w:marLeft w:val="0"/>
                      <w:marRight w:val="0"/>
                      <w:marTop w:val="0"/>
                      <w:marBottom w:val="0"/>
                      <w:divBdr>
                        <w:top w:val="none" w:sz="0" w:space="0" w:color="auto"/>
                        <w:left w:val="none" w:sz="0" w:space="0" w:color="auto"/>
                        <w:bottom w:val="none" w:sz="0" w:space="0" w:color="auto"/>
                        <w:right w:val="none" w:sz="0" w:space="0" w:color="auto"/>
                      </w:divBdr>
                    </w:div>
                  </w:divsChild>
                </w:div>
                <w:div w:id="174611594">
                  <w:marLeft w:val="0"/>
                  <w:marRight w:val="0"/>
                  <w:marTop w:val="0"/>
                  <w:marBottom w:val="0"/>
                  <w:divBdr>
                    <w:top w:val="none" w:sz="0" w:space="0" w:color="auto"/>
                    <w:left w:val="none" w:sz="0" w:space="0" w:color="auto"/>
                    <w:bottom w:val="none" w:sz="0" w:space="0" w:color="auto"/>
                    <w:right w:val="none" w:sz="0" w:space="0" w:color="auto"/>
                  </w:divBdr>
                  <w:divsChild>
                    <w:div w:id="1164785168">
                      <w:marLeft w:val="0"/>
                      <w:marRight w:val="0"/>
                      <w:marTop w:val="0"/>
                      <w:marBottom w:val="0"/>
                      <w:divBdr>
                        <w:top w:val="none" w:sz="0" w:space="0" w:color="auto"/>
                        <w:left w:val="none" w:sz="0" w:space="0" w:color="auto"/>
                        <w:bottom w:val="none" w:sz="0" w:space="0" w:color="auto"/>
                        <w:right w:val="none" w:sz="0" w:space="0" w:color="auto"/>
                      </w:divBdr>
                    </w:div>
                  </w:divsChild>
                </w:div>
                <w:div w:id="1871532003">
                  <w:marLeft w:val="0"/>
                  <w:marRight w:val="0"/>
                  <w:marTop w:val="0"/>
                  <w:marBottom w:val="0"/>
                  <w:divBdr>
                    <w:top w:val="none" w:sz="0" w:space="0" w:color="auto"/>
                    <w:left w:val="none" w:sz="0" w:space="0" w:color="auto"/>
                    <w:bottom w:val="none" w:sz="0" w:space="0" w:color="auto"/>
                    <w:right w:val="none" w:sz="0" w:space="0" w:color="auto"/>
                  </w:divBdr>
                  <w:divsChild>
                    <w:div w:id="1190601573">
                      <w:marLeft w:val="0"/>
                      <w:marRight w:val="0"/>
                      <w:marTop w:val="0"/>
                      <w:marBottom w:val="0"/>
                      <w:divBdr>
                        <w:top w:val="none" w:sz="0" w:space="0" w:color="auto"/>
                        <w:left w:val="none" w:sz="0" w:space="0" w:color="auto"/>
                        <w:bottom w:val="none" w:sz="0" w:space="0" w:color="auto"/>
                        <w:right w:val="none" w:sz="0" w:space="0" w:color="auto"/>
                      </w:divBdr>
                    </w:div>
                  </w:divsChild>
                </w:div>
                <w:div w:id="676736207">
                  <w:marLeft w:val="0"/>
                  <w:marRight w:val="0"/>
                  <w:marTop w:val="0"/>
                  <w:marBottom w:val="0"/>
                  <w:divBdr>
                    <w:top w:val="none" w:sz="0" w:space="0" w:color="auto"/>
                    <w:left w:val="none" w:sz="0" w:space="0" w:color="auto"/>
                    <w:bottom w:val="none" w:sz="0" w:space="0" w:color="auto"/>
                    <w:right w:val="none" w:sz="0" w:space="0" w:color="auto"/>
                  </w:divBdr>
                  <w:divsChild>
                    <w:div w:id="1579746225">
                      <w:marLeft w:val="0"/>
                      <w:marRight w:val="0"/>
                      <w:marTop w:val="0"/>
                      <w:marBottom w:val="0"/>
                      <w:divBdr>
                        <w:top w:val="none" w:sz="0" w:space="0" w:color="auto"/>
                        <w:left w:val="none" w:sz="0" w:space="0" w:color="auto"/>
                        <w:bottom w:val="none" w:sz="0" w:space="0" w:color="auto"/>
                        <w:right w:val="none" w:sz="0" w:space="0" w:color="auto"/>
                      </w:divBdr>
                    </w:div>
                  </w:divsChild>
                </w:div>
                <w:div w:id="1965034324">
                  <w:marLeft w:val="0"/>
                  <w:marRight w:val="0"/>
                  <w:marTop w:val="0"/>
                  <w:marBottom w:val="0"/>
                  <w:divBdr>
                    <w:top w:val="none" w:sz="0" w:space="0" w:color="auto"/>
                    <w:left w:val="none" w:sz="0" w:space="0" w:color="auto"/>
                    <w:bottom w:val="none" w:sz="0" w:space="0" w:color="auto"/>
                    <w:right w:val="none" w:sz="0" w:space="0" w:color="auto"/>
                  </w:divBdr>
                  <w:divsChild>
                    <w:div w:id="287858791">
                      <w:marLeft w:val="0"/>
                      <w:marRight w:val="0"/>
                      <w:marTop w:val="0"/>
                      <w:marBottom w:val="0"/>
                      <w:divBdr>
                        <w:top w:val="none" w:sz="0" w:space="0" w:color="auto"/>
                        <w:left w:val="none" w:sz="0" w:space="0" w:color="auto"/>
                        <w:bottom w:val="none" w:sz="0" w:space="0" w:color="auto"/>
                        <w:right w:val="none" w:sz="0" w:space="0" w:color="auto"/>
                      </w:divBdr>
                    </w:div>
                  </w:divsChild>
                </w:div>
                <w:div w:id="389034895">
                  <w:marLeft w:val="0"/>
                  <w:marRight w:val="0"/>
                  <w:marTop w:val="0"/>
                  <w:marBottom w:val="0"/>
                  <w:divBdr>
                    <w:top w:val="none" w:sz="0" w:space="0" w:color="auto"/>
                    <w:left w:val="none" w:sz="0" w:space="0" w:color="auto"/>
                    <w:bottom w:val="none" w:sz="0" w:space="0" w:color="auto"/>
                    <w:right w:val="none" w:sz="0" w:space="0" w:color="auto"/>
                  </w:divBdr>
                  <w:divsChild>
                    <w:div w:id="328027846">
                      <w:marLeft w:val="0"/>
                      <w:marRight w:val="0"/>
                      <w:marTop w:val="0"/>
                      <w:marBottom w:val="0"/>
                      <w:divBdr>
                        <w:top w:val="none" w:sz="0" w:space="0" w:color="auto"/>
                        <w:left w:val="none" w:sz="0" w:space="0" w:color="auto"/>
                        <w:bottom w:val="none" w:sz="0" w:space="0" w:color="auto"/>
                        <w:right w:val="none" w:sz="0" w:space="0" w:color="auto"/>
                      </w:divBdr>
                    </w:div>
                  </w:divsChild>
                </w:div>
                <w:div w:id="1210796640">
                  <w:marLeft w:val="0"/>
                  <w:marRight w:val="0"/>
                  <w:marTop w:val="0"/>
                  <w:marBottom w:val="0"/>
                  <w:divBdr>
                    <w:top w:val="none" w:sz="0" w:space="0" w:color="auto"/>
                    <w:left w:val="none" w:sz="0" w:space="0" w:color="auto"/>
                    <w:bottom w:val="none" w:sz="0" w:space="0" w:color="auto"/>
                    <w:right w:val="none" w:sz="0" w:space="0" w:color="auto"/>
                  </w:divBdr>
                  <w:divsChild>
                    <w:div w:id="249698127">
                      <w:marLeft w:val="0"/>
                      <w:marRight w:val="0"/>
                      <w:marTop w:val="0"/>
                      <w:marBottom w:val="0"/>
                      <w:divBdr>
                        <w:top w:val="none" w:sz="0" w:space="0" w:color="auto"/>
                        <w:left w:val="none" w:sz="0" w:space="0" w:color="auto"/>
                        <w:bottom w:val="none" w:sz="0" w:space="0" w:color="auto"/>
                        <w:right w:val="none" w:sz="0" w:space="0" w:color="auto"/>
                      </w:divBdr>
                    </w:div>
                  </w:divsChild>
                </w:div>
                <w:div w:id="1693799236">
                  <w:marLeft w:val="0"/>
                  <w:marRight w:val="0"/>
                  <w:marTop w:val="0"/>
                  <w:marBottom w:val="0"/>
                  <w:divBdr>
                    <w:top w:val="none" w:sz="0" w:space="0" w:color="auto"/>
                    <w:left w:val="none" w:sz="0" w:space="0" w:color="auto"/>
                    <w:bottom w:val="none" w:sz="0" w:space="0" w:color="auto"/>
                    <w:right w:val="none" w:sz="0" w:space="0" w:color="auto"/>
                  </w:divBdr>
                  <w:divsChild>
                    <w:div w:id="1595747347">
                      <w:marLeft w:val="0"/>
                      <w:marRight w:val="0"/>
                      <w:marTop w:val="0"/>
                      <w:marBottom w:val="0"/>
                      <w:divBdr>
                        <w:top w:val="none" w:sz="0" w:space="0" w:color="auto"/>
                        <w:left w:val="none" w:sz="0" w:space="0" w:color="auto"/>
                        <w:bottom w:val="none" w:sz="0" w:space="0" w:color="auto"/>
                        <w:right w:val="none" w:sz="0" w:space="0" w:color="auto"/>
                      </w:divBdr>
                    </w:div>
                  </w:divsChild>
                </w:div>
                <w:div w:id="396436997">
                  <w:marLeft w:val="0"/>
                  <w:marRight w:val="0"/>
                  <w:marTop w:val="0"/>
                  <w:marBottom w:val="0"/>
                  <w:divBdr>
                    <w:top w:val="none" w:sz="0" w:space="0" w:color="auto"/>
                    <w:left w:val="none" w:sz="0" w:space="0" w:color="auto"/>
                    <w:bottom w:val="none" w:sz="0" w:space="0" w:color="auto"/>
                    <w:right w:val="none" w:sz="0" w:space="0" w:color="auto"/>
                  </w:divBdr>
                  <w:divsChild>
                    <w:div w:id="103119044">
                      <w:marLeft w:val="0"/>
                      <w:marRight w:val="0"/>
                      <w:marTop w:val="0"/>
                      <w:marBottom w:val="0"/>
                      <w:divBdr>
                        <w:top w:val="none" w:sz="0" w:space="0" w:color="auto"/>
                        <w:left w:val="none" w:sz="0" w:space="0" w:color="auto"/>
                        <w:bottom w:val="none" w:sz="0" w:space="0" w:color="auto"/>
                        <w:right w:val="none" w:sz="0" w:space="0" w:color="auto"/>
                      </w:divBdr>
                    </w:div>
                  </w:divsChild>
                </w:div>
                <w:div w:id="748163577">
                  <w:marLeft w:val="0"/>
                  <w:marRight w:val="0"/>
                  <w:marTop w:val="0"/>
                  <w:marBottom w:val="0"/>
                  <w:divBdr>
                    <w:top w:val="none" w:sz="0" w:space="0" w:color="auto"/>
                    <w:left w:val="none" w:sz="0" w:space="0" w:color="auto"/>
                    <w:bottom w:val="none" w:sz="0" w:space="0" w:color="auto"/>
                    <w:right w:val="none" w:sz="0" w:space="0" w:color="auto"/>
                  </w:divBdr>
                  <w:divsChild>
                    <w:div w:id="490751362">
                      <w:marLeft w:val="0"/>
                      <w:marRight w:val="0"/>
                      <w:marTop w:val="0"/>
                      <w:marBottom w:val="0"/>
                      <w:divBdr>
                        <w:top w:val="none" w:sz="0" w:space="0" w:color="auto"/>
                        <w:left w:val="none" w:sz="0" w:space="0" w:color="auto"/>
                        <w:bottom w:val="none" w:sz="0" w:space="0" w:color="auto"/>
                        <w:right w:val="none" w:sz="0" w:space="0" w:color="auto"/>
                      </w:divBdr>
                    </w:div>
                  </w:divsChild>
                </w:div>
                <w:div w:id="1459684022">
                  <w:marLeft w:val="0"/>
                  <w:marRight w:val="0"/>
                  <w:marTop w:val="0"/>
                  <w:marBottom w:val="0"/>
                  <w:divBdr>
                    <w:top w:val="none" w:sz="0" w:space="0" w:color="auto"/>
                    <w:left w:val="none" w:sz="0" w:space="0" w:color="auto"/>
                    <w:bottom w:val="none" w:sz="0" w:space="0" w:color="auto"/>
                    <w:right w:val="none" w:sz="0" w:space="0" w:color="auto"/>
                  </w:divBdr>
                  <w:divsChild>
                    <w:div w:id="303120321">
                      <w:marLeft w:val="0"/>
                      <w:marRight w:val="0"/>
                      <w:marTop w:val="0"/>
                      <w:marBottom w:val="0"/>
                      <w:divBdr>
                        <w:top w:val="none" w:sz="0" w:space="0" w:color="auto"/>
                        <w:left w:val="none" w:sz="0" w:space="0" w:color="auto"/>
                        <w:bottom w:val="none" w:sz="0" w:space="0" w:color="auto"/>
                        <w:right w:val="none" w:sz="0" w:space="0" w:color="auto"/>
                      </w:divBdr>
                    </w:div>
                  </w:divsChild>
                </w:div>
                <w:div w:id="437259446">
                  <w:marLeft w:val="0"/>
                  <w:marRight w:val="0"/>
                  <w:marTop w:val="0"/>
                  <w:marBottom w:val="0"/>
                  <w:divBdr>
                    <w:top w:val="none" w:sz="0" w:space="0" w:color="auto"/>
                    <w:left w:val="none" w:sz="0" w:space="0" w:color="auto"/>
                    <w:bottom w:val="none" w:sz="0" w:space="0" w:color="auto"/>
                    <w:right w:val="none" w:sz="0" w:space="0" w:color="auto"/>
                  </w:divBdr>
                  <w:divsChild>
                    <w:div w:id="1973755546">
                      <w:marLeft w:val="0"/>
                      <w:marRight w:val="0"/>
                      <w:marTop w:val="0"/>
                      <w:marBottom w:val="0"/>
                      <w:divBdr>
                        <w:top w:val="none" w:sz="0" w:space="0" w:color="auto"/>
                        <w:left w:val="none" w:sz="0" w:space="0" w:color="auto"/>
                        <w:bottom w:val="none" w:sz="0" w:space="0" w:color="auto"/>
                        <w:right w:val="none" w:sz="0" w:space="0" w:color="auto"/>
                      </w:divBdr>
                    </w:div>
                  </w:divsChild>
                </w:div>
                <w:div w:id="1190265786">
                  <w:marLeft w:val="0"/>
                  <w:marRight w:val="0"/>
                  <w:marTop w:val="0"/>
                  <w:marBottom w:val="0"/>
                  <w:divBdr>
                    <w:top w:val="none" w:sz="0" w:space="0" w:color="auto"/>
                    <w:left w:val="none" w:sz="0" w:space="0" w:color="auto"/>
                    <w:bottom w:val="none" w:sz="0" w:space="0" w:color="auto"/>
                    <w:right w:val="none" w:sz="0" w:space="0" w:color="auto"/>
                  </w:divBdr>
                  <w:divsChild>
                    <w:div w:id="1080256498">
                      <w:marLeft w:val="0"/>
                      <w:marRight w:val="0"/>
                      <w:marTop w:val="0"/>
                      <w:marBottom w:val="0"/>
                      <w:divBdr>
                        <w:top w:val="none" w:sz="0" w:space="0" w:color="auto"/>
                        <w:left w:val="none" w:sz="0" w:space="0" w:color="auto"/>
                        <w:bottom w:val="none" w:sz="0" w:space="0" w:color="auto"/>
                        <w:right w:val="none" w:sz="0" w:space="0" w:color="auto"/>
                      </w:divBdr>
                    </w:div>
                  </w:divsChild>
                </w:div>
                <w:div w:id="716125967">
                  <w:marLeft w:val="0"/>
                  <w:marRight w:val="0"/>
                  <w:marTop w:val="0"/>
                  <w:marBottom w:val="0"/>
                  <w:divBdr>
                    <w:top w:val="none" w:sz="0" w:space="0" w:color="auto"/>
                    <w:left w:val="none" w:sz="0" w:space="0" w:color="auto"/>
                    <w:bottom w:val="none" w:sz="0" w:space="0" w:color="auto"/>
                    <w:right w:val="none" w:sz="0" w:space="0" w:color="auto"/>
                  </w:divBdr>
                  <w:divsChild>
                    <w:div w:id="1859663230">
                      <w:marLeft w:val="0"/>
                      <w:marRight w:val="0"/>
                      <w:marTop w:val="0"/>
                      <w:marBottom w:val="0"/>
                      <w:divBdr>
                        <w:top w:val="none" w:sz="0" w:space="0" w:color="auto"/>
                        <w:left w:val="none" w:sz="0" w:space="0" w:color="auto"/>
                        <w:bottom w:val="none" w:sz="0" w:space="0" w:color="auto"/>
                        <w:right w:val="none" w:sz="0" w:space="0" w:color="auto"/>
                      </w:divBdr>
                    </w:div>
                  </w:divsChild>
                </w:div>
                <w:div w:id="823474215">
                  <w:marLeft w:val="0"/>
                  <w:marRight w:val="0"/>
                  <w:marTop w:val="0"/>
                  <w:marBottom w:val="0"/>
                  <w:divBdr>
                    <w:top w:val="none" w:sz="0" w:space="0" w:color="auto"/>
                    <w:left w:val="none" w:sz="0" w:space="0" w:color="auto"/>
                    <w:bottom w:val="none" w:sz="0" w:space="0" w:color="auto"/>
                    <w:right w:val="none" w:sz="0" w:space="0" w:color="auto"/>
                  </w:divBdr>
                  <w:divsChild>
                    <w:div w:id="1132405944">
                      <w:marLeft w:val="0"/>
                      <w:marRight w:val="0"/>
                      <w:marTop w:val="0"/>
                      <w:marBottom w:val="0"/>
                      <w:divBdr>
                        <w:top w:val="none" w:sz="0" w:space="0" w:color="auto"/>
                        <w:left w:val="none" w:sz="0" w:space="0" w:color="auto"/>
                        <w:bottom w:val="none" w:sz="0" w:space="0" w:color="auto"/>
                        <w:right w:val="none" w:sz="0" w:space="0" w:color="auto"/>
                      </w:divBdr>
                    </w:div>
                  </w:divsChild>
                </w:div>
                <w:div w:id="453451955">
                  <w:marLeft w:val="0"/>
                  <w:marRight w:val="0"/>
                  <w:marTop w:val="0"/>
                  <w:marBottom w:val="0"/>
                  <w:divBdr>
                    <w:top w:val="none" w:sz="0" w:space="0" w:color="auto"/>
                    <w:left w:val="none" w:sz="0" w:space="0" w:color="auto"/>
                    <w:bottom w:val="none" w:sz="0" w:space="0" w:color="auto"/>
                    <w:right w:val="none" w:sz="0" w:space="0" w:color="auto"/>
                  </w:divBdr>
                  <w:divsChild>
                    <w:div w:id="1188448348">
                      <w:marLeft w:val="0"/>
                      <w:marRight w:val="0"/>
                      <w:marTop w:val="0"/>
                      <w:marBottom w:val="0"/>
                      <w:divBdr>
                        <w:top w:val="none" w:sz="0" w:space="0" w:color="auto"/>
                        <w:left w:val="none" w:sz="0" w:space="0" w:color="auto"/>
                        <w:bottom w:val="none" w:sz="0" w:space="0" w:color="auto"/>
                        <w:right w:val="none" w:sz="0" w:space="0" w:color="auto"/>
                      </w:divBdr>
                    </w:div>
                  </w:divsChild>
                </w:div>
                <w:div w:id="1947077705">
                  <w:marLeft w:val="0"/>
                  <w:marRight w:val="0"/>
                  <w:marTop w:val="0"/>
                  <w:marBottom w:val="0"/>
                  <w:divBdr>
                    <w:top w:val="none" w:sz="0" w:space="0" w:color="auto"/>
                    <w:left w:val="none" w:sz="0" w:space="0" w:color="auto"/>
                    <w:bottom w:val="none" w:sz="0" w:space="0" w:color="auto"/>
                    <w:right w:val="none" w:sz="0" w:space="0" w:color="auto"/>
                  </w:divBdr>
                  <w:divsChild>
                    <w:div w:id="17391012">
                      <w:marLeft w:val="0"/>
                      <w:marRight w:val="0"/>
                      <w:marTop w:val="0"/>
                      <w:marBottom w:val="0"/>
                      <w:divBdr>
                        <w:top w:val="none" w:sz="0" w:space="0" w:color="auto"/>
                        <w:left w:val="none" w:sz="0" w:space="0" w:color="auto"/>
                        <w:bottom w:val="none" w:sz="0" w:space="0" w:color="auto"/>
                        <w:right w:val="none" w:sz="0" w:space="0" w:color="auto"/>
                      </w:divBdr>
                    </w:div>
                  </w:divsChild>
                </w:div>
                <w:div w:id="662469049">
                  <w:marLeft w:val="0"/>
                  <w:marRight w:val="0"/>
                  <w:marTop w:val="0"/>
                  <w:marBottom w:val="0"/>
                  <w:divBdr>
                    <w:top w:val="none" w:sz="0" w:space="0" w:color="auto"/>
                    <w:left w:val="none" w:sz="0" w:space="0" w:color="auto"/>
                    <w:bottom w:val="none" w:sz="0" w:space="0" w:color="auto"/>
                    <w:right w:val="none" w:sz="0" w:space="0" w:color="auto"/>
                  </w:divBdr>
                  <w:divsChild>
                    <w:div w:id="1156608442">
                      <w:marLeft w:val="0"/>
                      <w:marRight w:val="0"/>
                      <w:marTop w:val="0"/>
                      <w:marBottom w:val="0"/>
                      <w:divBdr>
                        <w:top w:val="none" w:sz="0" w:space="0" w:color="auto"/>
                        <w:left w:val="none" w:sz="0" w:space="0" w:color="auto"/>
                        <w:bottom w:val="none" w:sz="0" w:space="0" w:color="auto"/>
                        <w:right w:val="none" w:sz="0" w:space="0" w:color="auto"/>
                      </w:divBdr>
                    </w:div>
                  </w:divsChild>
                </w:div>
                <w:div w:id="1266117671">
                  <w:marLeft w:val="0"/>
                  <w:marRight w:val="0"/>
                  <w:marTop w:val="0"/>
                  <w:marBottom w:val="0"/>
                  <w:divBdr>
                    <w:top w:val="none" w:sz="0" w:space="0" w:color="auto"/>
                    <w:left w:val="none" w:sz="0" w:space="0" w:color="auto"/>
                    <w:bottom w:val="none" w:sz="0" w:space="0" w:color="auto"/>
                    <w:right w:val="none" w:sz="0" w:space="0" w:color="auto"/>
                  </w:divBdr>
                  <w:divsChild>
                    <w:div w:id="1577477522">
                      <w:marLeft w:val="0"/>
                      <w:marRight w:val="0"/>
                      <w:marTop w:val="0"/>
                      <w:marBottom w:val="0"/>
                      <w:divBdr>
                        <w:top w:val="none" w:sz="0" w:space="0" w:color="auto"/>
                        <w:left w:val="none" w:sz="0" w:space="0" w:color="auto"/>
                        <w:bottom w:val="none" w:sz="0" w:space="0" w:color="auto"/>
                        <w:right w:val="none" w:sz="0" w:space="0" w:color="auto"/>
                      </w:divBdr>
                    </w:div>
                  </w:divsChild>
                </w:div>
                <w:div w:id="2043363523">
                  <w:marLeft w:val="0"/>
                  <w:marRight w:val="0"/>
                  <w:marTop w:val="0"/>
                  <w:marBottom w:val="0"/>
                  <w:divBdr>
                    <w:top w:val="none" w:sz="0" w:space="0" w:color="auto"/>
                    <w:left w:val="none" w:sz="0" w:space="0" w:color="auto"/>
                    <w:bottom w:val="none" w:sz="0" w:space="0" w:color="auto"/>
                    <w:right w:val="none" w:sz="0" w:space="0" w:color="auto"/>
                  </w:divBdr>
                  <w:divsChild>
                    <w:div w:id="1216628240">
                      <w:marLeft w:val="0"/>
                      <w:marRight w:val="0"/>
                      <w:marTop w:val="0"/>
                      <w:marBottom w:val="0"/>
                      <w:divBdr>
                        <w:top w:val="none" w:sz="0" w:space="0" w:color="auto"/>
                        <w:left w:val="none" w:sz="0" w:space="0" w:color="auto"/>
                        <w:bottom w:val="none" w:sz="0" w:space="0" w:color="auto"/>
                        <w:right w:val="none" w:sz="0" w:space="0" w:color="auto"/>
                      </w:divBdr>
                    </w:div>
                  </w:divsChild>
                </w:div>
                <w:div w:id="1665010900">
                  <w:marLeft w:val="0"/>
                  <w:marRight w:val="0"/>
                  <w:marTop w:val="0"/>
                  <w:marBottom w:val="0"/>
                  <w:divBdr>
                    <w:top w:val="none" w:sz="0" w:space="0" w:color="auto"/>
                    <w:left w:val="none" w:sz="0" w:space="0" w:color="auto"/>
                    <w:bottom w:val="none" w:sz="0" w:space="0" w:color="auto"/>
                    <w:right w:val="none" w:sz="0" w:space="0" w:color="auto"/>
                  </w:divBdr>
                  <w:divsChild>
                    <w:div w:id="205140511">
                      <w:marLeft w:val="0"/>
                      <w:marRight w:val="0"/>
                      <w:marTop w:val="0"/>
                      <w:marBottom w:val="0"/>
                      <w:divBdr>
                        <w:top w:val="none" w:sz="0" w:space="0" w:color="auto"/>
                        <w:left w:val="none" w:sz="0" w:space="0" w:color="auto"/>
                        <w:bottom w:val="none" w:sz="0" w:space="0" w:color="auto"/>
                        <w:right w:val="none" w:sz="0" w:space="0" w:color="auto"/>
                      </w:divBdr>
                    </w:div>
                  </w:divsChild>
                </w:div>
                <w:div w:id="249779968">
                  <w:marLeft w:val="0"/>
                  <w:marRight w:val="0"/>
                  <w:marTop w:val="0"/>
                  <w:marBottom w:val="0"/>
                  <w:divBdr>
                    <w:top w:val="none" w:sz="0" w:space="0" w:color="auto"/>
                    <w:left w:val="none" w:sz="0" w:space="0" w:color="auto"/>
                    <w:bottom w:val="none" w:sz="0" w:space="0" w:color="auto"/>
                    <w:right w:val="none" w:sz="0" w:space="0" w:color="auto"/>
                  </w:divBdr>
                  <w:divsChild>
                    <w:div w:id="681708575">
                      <w:marLeft w:val="0"/>
                      <w:marRight w:val="0"/>
                      <w:marTop w:val="0"/>
                      <w:marBottom w:val="0"/>
                      <w:divBdr>
                        <w:top w:val="none" w:sz="0" w:space="0" w:color="auto"/>
                        <w:left w:val="none" w:sz="0" w:space="0" w:color="auto"/>
                        <w:bottom w:val="none" w:sz="0" w:space="0" w:color="auto"/>
                        <w:right w:val="none" w:sz="0" w:space="0" w:color="auto"/>
                      </w:divBdr>
                    </w:div>
                  </w:divsChild>
                </w:div>
                <w:div w:id="324162227">
                  <w:marLeft w:val="0"/>
                  <w:marRight w:val="0"/>
                  <w:marTop w:val="0"/>
                  <w:marBottom w:val="0"/>
                  <w:divBdr>
                    <w:top w:val="none" w:sz="0" w:space="0" w:color="auto"/>
                    <w:left w:val="none" w:sz="0" w:space="0" w:color="auto"/>
                    <w:bottom w:val="none" w:sz="0" w:space="0" w:color="auto"/>
                    <w:right w:val="none" w:sz="0" w:space="0" w:color="auto"/>
                  </w:divBdr>
                  <w:divsChild>
                    <w:div w:id="811751384">
                      <w:marLeft w:val="0"/>
                      <w:marRight w:val="0"/>
                      <w:marTop w:val="0"/>
                      <w:marBottom w:val="0"/>
                      <w:divBdr>
                        <w:top w:val="none" w:sz="0" w:space="0" w:color="auto"/>
                        <w:left w:val="none" w:sz="0" w:space="0" w:color="auto"/>
                        <w:bottom w:val="none" w:sz="0" w:space="0" w:color="auto"/>
                        <w:right w:val="none" w:sz="0" w:space="0" w:color="auto"/>
                      </w:divBdr>
                    </w:div>
                  </w:divsChild>
                </w:div>
                <w:div w:id="1669866630">
                  <w:marLeft w:val="0"/>
                  <w:marRight w:val="0"/>
                  <w:marTop w:val="0"/>
                  <w:marBottom w:val="0"/>
                  <w:divBdr>
                    <w:top w:val="none" w:sz="0" w:space="0" w:color="auto"/>
                    <w:left w:val="none" w:sz="0" w:space="0" w:color="auto"/>
                    <w:bottom w:val="none" w:sz="0" w:space="0" w:color="auto"/>
                    <w:right w:val="none" w:sz="0" w:space="0" w:color="auto"/>
                  </w:divBdr>
                  <w:divsChild>
                    <w:div w:id="1059746406">
                      <w:marLeft w:val="0"/>
                      <w:marRight w:val="0"/>
                      <w:marTop w:val="0"/>
                      <w:marBottom w:val="0"/>
                      <w:divBdr>
                        <w:top w:val="none" w:sz="0" w:space="0" w:color="auto"/>
                        <w:left w:val="none" w:sz="0" w:space="0" w:color="auto"/>
                        <w:bottom w:val="none" w:sz="0" w:space="0" w:color="auto"/>
                        <w:right w:val="none" w:sz="0" w:space="0" w:color="auto"/>
                      </w:divBdr>
                    </w:div>
                  </w:divsChild>
                </w:div>
                <w:div w:id="2063171253">
                  <w:marLeft w:val="0"/>
                  <w:marRight w:val="0"/>
                  <w:marTop w:val="0"/>
                  <w:marBottom w:val="0"/>
                  <w:divBdr>
                    <w:top w:val="none" w:sz="0" w:space="0" w:color="auto"/>
                    <w:left w:val="none" w:sz="0" w:space="0" w:color="auto"/>
                    <w:bottom w:val="none" w:sz="0" w:space="0" w:color="auto"/>
                    <w:right w:val="none" w:sz="0" w:space="0" w:color="auto"/>
                  </w:divBdr>
                  <w:divsChild>
                    <w:div w:id="1021317902">
                      <w:marLeft w:val="0"/>
                      <w:marRight w:val="0"/>
                      <w:marTop w:val="0"/>
                      <w:marBottom w:val="0"/>
                      <w:divBdr>
                        <w:top w:val="none" w:sz="0" w:space="0" w:color="auto"/>
                        <w:left w:val="none" w:sz="0" w:space="0" w:color="auto"/>
                        <w:bottom w:val="none" w:sz="0" w:space="0" w:color="auto"/>
                        <w:right w:val="none" w:sz="0" w:space="0" w:color="auto"/>
                      </w:divBdr>
                    </w:div>
                  </w:divsChild>
                </w:div>
                <w:div w:id="514654622">
                  <w:marLeft w:val="0"/>
                  <w:marRight w:val="0"/>
                  <w:marTop w:val="0"/>
                  <w:marBottom w:val="0"/>
                  <w:divBdr>
                    <w:top w:val="none" w:sz="0" w:space="0" w:color="auto"/>
                    <w:left w:val="none" w:sz="0" w:space="0" w:color="auto"/>
                    <w:bottom w:val="none" w:sz="0" w:space="0" w:color="auto"/>
                    <w:right w:val="none" w:sz="0" w:space="0" w:color="auto"/>
                  </w:divBdr>
                  <w:divsChild>
                    <w:div w:id="592593188">
                      <w:marLeft w:val="0"/>
                      <w:marRight w:val="0"/>
                      <w:marTop w:val="0"/>
                      <w:marBottom w:val="0"/>
                      <w:divBdr>
                        <w:top w:val="none" w:sz="0" w:space="0" w:color="auto"/>
                        <w:left w:val="none" w:sz="0" w:space="0" w:color="auto"/>
                        <w:bottom w:val="none" w:sz="0" w:space="0" w:color="auto"/>
                        <w:right w:val="none" w:sz="0" w:space="0" w:color="auto"/>
                      </w:divBdr>
                    </w:div>
                  </w:divsChild>
                </w:div>
                <w:div w:id="1849247545">
                  <w:marLeft w:val="0"/>
                  <w:marRight w:val="0"/>
                  <w:marTop w:val="0"/>
                  <w:marBottom w:val="0"/>
                  <w:divBdr>
                    <w:top w:val="none" w:sz="0" w:space="0" w:color="auto"/>
                    <w:left w:val="none" w:sz="0" w:space="0" w:color="auto"/>
                    <w:bottom w:val="none" w:sz="0" w:space="0" w:color="auto"/>
                    <w:right w:val="none" w:sz="0" w:space="0" w:color="auto"/>
                  </w:divBdr>
                  <w:divsChild>
                    <w:div w:id="214237781">
                      <w:marLeft w:val="0"/>
                      <w:marRight w:val="0"/>
                      <w:marTop w:val="0"/>
                      <w:marBottom w:val="0"/>
                      <w:divBdr>
                        <w:top w:val="none" w:sz="0" w:space="0" w:color="auto"/>
                        <w:left w:val="none" w:sz="0" w:space="0" w:color="auto"/>
                        <w:bottom w:val="none" w:sz="0" w:space="0" w:color="auto"/>
                        <w:right w:val="none" w:sz="0" w:space="0" w:color="auto"/>
                      </w:divBdr>
                    </w:div>
                  </w:divsChild>
                </w:div>
                <w:div w:id="1649934975">
                  <w:marLeft w:val="0"/>
                  <w:marRight w:val="0"/>
                  <w:marTop w:val="0"/>
                  <w:marBottom w:val="0"/>
                  <w:divBdr>
                    <w:top w:val="none" w:sz="0" w:space="0" w:color="auto"/>
                    <w:left w:val="none" w:sz="0" w:space="0" w:color="auto"/>
                    <w:bottom w:val="none" w:sz="0" w:space="0" w:color="auto"/>
                    <w:right w:val="none" w:sz="0" w:space="0" w:color="auto"/>
                  </w:divBdr>
                  <w:divsChild>
                    <w:div w:id="1838960264">
                      <w:marLeft w:val="0"/>
                      <w:marRight w:val="0"/>
                      <w:marTop w:val="0"/>
                      <w:marBottom w:val="0"/>
                      <w:divBdr>
                        <w:top w:val="none" w:sz="0" w:space="0" w:color="auto"/>
                        <w:left w:val="none" w:sz="0" w:space="0" w:color="auto"/>
                        <w:bottom w:val="none" w:sz="0" w:space="0" w:color="auto"/>
                        <w:right w:val="none" w:sz="0" w:space="0" w:color="auto"/>
                      </w:divBdr>
                    </w:div>
                  </w:divsChild>
                </w:div>
                <w:div w:id="1338776077">
                  <w:marLeft w:val="0"/>
                  <w:marRight w:val="0"/>
                  <w:marTop w:val="0"/>
                  <w:marBottom w:val="0"/>
                  <w:divBdr>
                    <w:top w:val="none" w:sz="0" w:space="0" w:color="auto"/>
                    <w:left w:val="none" w:sz="0" w:space="0" w:color="auto"/>
                    <w:bottom w:val="none" w:sz="0" w:space="0" w:color="auto"/>
                    <w:right w:val="none" w:sz="0" w:space="0" w:color="auto"/>
                  </w:divBdr>
                  <w:divsChild>
                    <w:div w:id="1346982780">
                      <w:marLeft w:val="0"/>
                      <w:marRight w:val="0"/>
                      <w:marTop w:val="0"/>
                      <w:marBottom w:val="0"/>
                      <w:divBdr>
                        <w:top w:val="none" w:sz="0" w:space="0" w:color="auto"/>
                        <w:left w:val="none" w:sz="0" w:space="0" w:color="auto"/>
                        <w:bottom w:val="none" w:sz="0" w:space="0" w:color="auto"/>
                        <w:right w:val="none" w:sz="0" w:space="0" w:color="auto"/>
                      </w:divBdr>
                    </w:div>
                  </w:divsChild>
                </w:div>
                <w:div w:id="968633700">
                  <w:marLeft w:val="0"/>
                  <w:marRight w:val="0"/>
                  <w:marTop w:val="0"/>
                  <w:marBottom w:val="0"/>
                  <w:divBdr>
                    <w:top w:val="none" w:sz="0" w:space="0" w:color="auto"/>
                    <w:left w:val="none" w:sz="0" w:space="0" w:color="auto"/>
                    <w:bottom w:val="none" w:sz="0" w:space="0" w:color="auto"/>
                    <w:right w:val="none" w:sz="0" w:space="0" w:color="auto"/>
                  </w:divBdr>
                  <w:divsChild>
                    <w:div w:id="8144475">
                      <w:marLeft w:val="0"/>
                      <w:marRight w:val="0"/>
                      <w:marTop w:val="0"/>
                      <w:marBottom w:val="0"/>
                      <w:divBdr>
                        <w:top w:val="none" w:sz="0" w:space="0" w:color="auto"/>
                        <w:left w:val="none" w:sz="0" w:space="0" w:color="auto"/>
                        <w:bottom w:val="none" w:sz="0" w:space="0" w:color="auto"/>
                        <w:right w:val="none" w:sz="0" w:space="0" w:color="auto"/>
                      </w:divBdr>
                    </w:div>
                  </w:divsChild>
                </w:div>
                <w:div w:id="1885944620">
                  <w:marLeft w:val="0"/>
                  <w:marRight w:val="0"/>
                  <w:marTop w:val="0"/>
                  <w:marBottom w:val="0"/>
                  <w:divBdr>
                    <w:top w:val="none" w:sz="0" w:space="0" w:color="auto"/>
                    <w:left w:val="none" w:sz="0" w:space="0" w:color="auto"/>
                    <w:bottom w:val="none" w:sz="0" w:space="0" w:color="auto"/>
                    <w:right w:val="none" w:sz="0" w:space="0" w:color="auto"/>
                  </w:divBdr>
                  <w:divsChild>
                    <w:div w:id="1759524300">
                      <w:marLeft w:val="0"/>
                      <w:marRight w:val="0"/>
                      <w:marTop w:val="0"/>
                      <w:marBottom w:val="0"/>
                      <w:divBdr>
                        <w:top w:val="none" w:sz="0" w:space="0" w:color="auto"/>
                        <w:left w:val="none" w:sz="0" w:space="0" w:color="auto"/>
                        <w:bottom w:val="none" w:sz="0" w:space="0" w:color="auto"/>
                        <w:right w:val="none" w:sz="0" w:space="0" w:color="auto"/>
                      </w:divBdr>
                    </w:div>
                  </w:divsChild>
                </w:div>
                <w:div w:id="702755398">
                  <w:marLeft w:val="0"/>
                  <w:marRight w:val="0"/>
                  <w:marTop w:val="0"/>
                  <w:marBottom w:val="0"/>
                  <w:divBdr>
                    <w:top w:val="none" w:sz="0" w:space="0" w:color="auto"/>
                    <w:left w:val="none" w:sz="0" w:space="0" w:color="auto"/>
                    <w:bottom w:val="none" w:sz="0" w:space="0" w:color="auto"/>
                    <w:right w:val="none" w:sz="0" w:space="0" w:color="auto"/>
                  </w:divBdr>
                  <w:divsChild>
                    <w:div w:id="314334753">
                      <w:marLeft w:val="0"/>
                      <w:marRight w:val="0"/>
                      <w:marTop w:val="0"/>
                      <w:marBottom w:val="0"/>
                      <w:divBdr>
                        <w:top w:val="none" w:sz="0" w:space="0" w:color="auto"/>
                        <w:left w:val="none" w:sz="0" w:space="0" w:color="auto"/>
                        <w:bottom w:val="none" w:sz="0" w:space="0" w:color="auto"/>
                        <w:right w:val="none" w:sz="0" w:space="0" w:color="auto"/>
                      </w:divBdr>
                    </w:div>
                  </w:divsChild>
                </w:div>
                <w:div w:id="1775055251">
                  <w:marLeft w:val="0"/>
                  <w:marRight w:val="0"/>
                  <w:marTop w:val="0"/>
                  <w:marBottom w:val="0"/>
                  <w:divBdr>
                    <w:top w:val="none" w:sz="0" w:space="0" w:color="auto"/>
                    <w:left w:val="none" w:sz="0" w:space="0" w:color="auto"/>
                    <w:bottom w:val="none" w:sz="0" w:space="0" w:color="auto"/>
                    <w:right w:val="none" w:sz="0" w:space="0" w:color="auto"/>
                  </w:divBdr>
                  <w:divsChild>
                    <w:div w:id="1315602267">
                      <w:marLeft w:val="0"/>
                      <w:marRight w:val="0"/>
                      <w:marTop w:val="0"/>
                      <w:marBottom w:val="0"/>
                      <w:divBdr>
                        <w:top w:val="none" w:sz="0" w:space="0" w:color="auto"/>
                        <w:left w:val="none" w:sz="0" w:space="0" w:color="auto"/>
                        <w:bottom w:val="none" w:sz="0" w:space="0" w:color="auto"/>
                        <w:right w:val="none" w:sz="0" w:space="0" w:color="auto"/>
                      </w:divBdr>
                    </w:div>
                  </w:divsChild>
                </w:div>
                <w:div w:id="176504868">
                  <w:marLeft w:val="0"/>
                  <w:marRight w:val="0"/>
                  <w:marTop w:val="0"/>
                  <w:marBottom w:val="0"/>
                  <w:divBdr>
                    <w:top w:val="none" w:sz="0" w:space="0" w:color="auto"/>
                    <w:left w:val="none" w:sz="0" w:space="0" w:color="auto"/>
                    <w:bottom w:val="none" w:sz="0" w:space="0" w:color="auto"/>
                    <w:right w:val="none" w:sz="0" w:space="0" w:color="auto"/>
                  </w:divBdr>
                  <w:divsChild>
                    <w:div w:id="1842041021">
                      <w:marLeft w:val="0"/>
                      <w:marRight w:val="0"/>
                      <w:marTop w:val="0"/>
                      <w:marBottom w:val="0"/>
                      <w:divBdr>
                        <w:top w:val="none" w:sz="0" w:space="0" w:color="auto"/>
                        <w:left w:val="none" w:sz="0" w:space="0" w:color="auto"/>
                        <w:bottom w:val="none" w:sz="0" w:space="0" w:color="auto"/>
                        <w:right w:val="none" w:sz="0" w:space="0" w:color="auto"/>
                      </w:divBdr>
                    </w:div>
                  </w:divsChild>
                </w:div>
                <w:div w:id="1556163049">
                  <w:marLeft w:val="0"/>
                  <w:marRight w:val="0"/>
                  <w:marTop w:val="0"/>
                  <w:marBottom w:val="0"/>
                  <w:divBdr>
                    <w:top w:val="none" w:sz="0" w:space="0" w:color="auto"/>
                    <w:left w:val="none" w:sz="0" w:space="0" w:color="auto"/>
                    <w:bottom w:val="none" w:sz="0" w:space="0" w:color="auto"/>
                    <w:right w:val="none" w:sz="0" w:space="0" w:color="auto"/>
                  </w:divBdr>
                  <w:divsChild>
                    <w:div w:id="1165707008">
                      <w:marLeft w:val="0"/>
                      <w:marRight w:val="0"/>
                      <w:marTop w:val="0"/>
                      <w:marBottom w:val="0"/>
                      <w:divBdr>
                        <w:top w:val="none" w:sz="0" w:space="0" w:color="auto"/>
                        <w:left w:val="none" w:sz="0" w:space="0" w:color="auto"/>
                        <w:bottom w:val="none" w:sz="0" w:space="0" w:color="auto"/>
                        <w:right w:val="none" w:sz="0" w:space="0" w:color="auto"/>
                      </w:divBdr>
                    </w:div>
                  </w:divsChild>
                </w:div>
                <w:div w:id="1723018696">
                  <w:marLeft w:val="0"/>
                  <w:marRight w:val="0"/>
                  <w:marTop w:val="0"/>
                  <w:marBottom w:val="0"/>
                  <w:divBdr>
                    <w:top w:val="none" w:sz="0" w:space="0" w:color="auto"/>
                    <w:left w:val="none" w:sz="0" w:space="0" w:color="auto"/>
                    <w:bottom w:val="none" w:sz="0" w:space="0" w:color="auto"/>
                    <w:right w:val="none" w:sz="0" w:space="0" w:color="auto"/>
                  </w:divBdr>
                  <w:divsChild>
                    <w:div w:id="1480263433">
                      <w:marLeft w:val="0"/>
                      <w:marRight w:val="0"/>
                      <w:marTop w:val="0"/>
                      <w:marBottom w:val="0"/>
                      <w:divBdr>
                        <w:top w:val="none" w:sz="0" w:space="0" w:color="auto"/>
                        <w:left w:val="none" w:sz="0" w:space="0" w:color="auto"/>
                        <w:bottom w:val="none" w:sz="0" w:space="0" w:color="auto"/>
                        <w:right w:val="none" w:sz="0" w:space="0" w:color="auto"/>
                      </w:divBdr>
                    </w:div>
                  </w:divsChild>
                </w:div>
                <w:div w:id="1159615793">
                  <w:marLeft w:val="0"/>
                  <w:marRight w:val="0"/>
                  <w:marTop w:val="0"/>
                  <w:marBottom w:val="0"/>
                  <w:divBdr>
                    <w:top w:val="none" w:sz="0" w:space="0" w:color="auto"/>
                    <w:left w:val="none" w:sz="0" w:space="0" w:color="auto"/>
                    <w:bottom w:val="none" w:sz="0" w:space="0" w:color="auto"/>
                    <w:right w:val="none" w:sz="0" w:space="0" w:color="auto"/>
                  </w:divBdr>
                  <w:divsChild>
                    <w:div w:id="2033023250">
                      <w:marLeft w:val="0"/>
                      <w:marRight w:val="0"/>
                      <w:marTop w:val="0"/>
                      <w:marBottom w:val="0"/>
                      <w:divBdr>
                        <w:top w:val="none" w:sz="0" w:space="0" w:color="auto"/>
                        <w:left w:val="none" w:sz="0" w:space="0" w:color="auto"/>
                        <w:bottom w:val="none" w:sz="0" w:space="0" w:color="auto"/>
                        <w:right w:val="none" w:sz="0" w:space="0" w:color="auto"/>
                      </w:divBdr>
                    </w:div>
                  </w:divsChild>
                </w:div>
                <w:div w:id="1489325577">
                  <w:marLeft w:val="0"/>
                  <w:marRight w:val="0"/>
                  <w:marTop w:val="0"/>
                  <w:marBottom w:val="0"/>
                  <w:divBdr>
                    <w:top w:val="none" w:sz="0" w:space="0" w:color="auto"/>
                    <w:left w:val="none" w:sz="0" w:space="0" w:color="auto"/>
                    <w:bottom w:val="none" w:sz="0" w:space="0" w:color="auto"/>
                    <w:right w:val="none" w:sz="0" w:space="0" w:color="auto"/>
                  </w:divBdr>
                  <w:divsChild>
                    <w:div w:id="1724475542">
                      <w:marLeft w:val="0"/>
                      <w:marRight w:val="0"/>
                      <w:marTop w:val="0"/>
                      <w:marBottom w:val="0"/>
                      <w:divBdr>
                        <w:top w:val="none" w:sz="0" w:space="0" w:color="auto"/>
                        <w:left w:val="none" w:sz="0" w:space="0" w:color="auto"/>
                        <w:bottom w:val="none" w:sz="0" w:space="0" w:color="auto"/>
                        <w:right w:val="none" w:sz="0" w:space="0" w:color="auto"/>
                      </w:divBdr>
                    </w:div>
                  </w:divsChild>
                </w:div>
                <w:div w:id="1219393725">
                  <w:marLeft w:val="0"/>
                  <w:marRight w:val="0"/>
                  <w:marTop w:val="0"/>
                  <w:marBottom w:val="0"/>
                  <w:divBdr>
                    <w:top w:val="none" w:sz="0" w:space="0" w:color="auto"/>
                    <w:left w:val="none" w:sz="0" w:space="0" w:color="auto"/>
                    <w:bottom w:val="none" w:sz="0" w:space="0" w:color="auto"/>
                    <w:right w:val="none" w:sz="0" w:space="0" w:color="auto"/>
                  </w:divBdr>
                  <w:divsChild>
                    <w:div w:id="1086531905">
                      <w:marLeft w:val="0"/>
                      <w:marRight w:val="0"/>
                      <w:marTop w:val="0"/>
                      <w:marBottom w:val="0"/>
                      <w:divBdr>
                        <w:top w:val="none" w:sz="0" w:space="0" w:color="auto"/>
                        <w:left w:val="none" w:sz="0" w:space="0" w:color="auto"/>
                        <w:bottom w:val="none" w:sz="0" w:space="0" w:color="auto"/>
                        <w:right w:val="none" w:sz="0" w:space="0" w:color="auto"/>
                      </w:divBdr>
                    </w:div>
                  </w:divsChild>
                </w:div>
                <w:div w:id="1762022507">
                  <w:marLeft w:val="0"/>
                  <w:marRight w:val="0"/>
                  <w:marTop w:val="0"/>
                  <w:marBottom w:val="0"/>
                  <w:divBdr>
                    <w:top w:val="none" w:sz="0" w:space="0" w:color="auto"/>
                    <w:left w:val="none" w:sz="0" w:space="0" w:color="auto"/>
                    <w:bottom w:val="none" w:sz="0" w:space="0" w:color="auto"/>
                    <w:right w:val="none" w:sz="0" w:space="0" w:color="auto"/>
                  </w:divBdr>
                  <w:divsChild>
                    <w:div w:id="501166400">
                      <w:marLeft w:val="0"/>
                      <w:marRight w:val="0"/>
                      <w:marTop w:val="0"/>
                      <w:marBottom w:val="0"/>
                      <w:divBdr>
                        <w:top w:val="none" w:sz="0" w:space="0" w:color="auto"/>
                        <w:left w:val="none" w:sz="0" w:space="0" w:color="auto"/>
                        <w:bottom w:val="none" w:sz="0" w:space="0" w:color="auto"/>
                        <w:right w:val="none" w:sz="0" w:space="0" w:color="auto"/>
                      </w:divBdr>
                    </w:div>
                  </w:divsChild>
                </w:div>
                <w:div w:id="756750669">
                  <w:marLeft w:val="0"/>
                  <w:marRight w:val="0"/>
                  <w:marTop w:val="0"/>
                  <w:marBottom w:val="0"/>
                  <w:divBdr>
                    <w:top w:val="none" w:sz="0" w:space="0" w:color="auto"/>
                    <w:left w:val="none" w:sz="0" w:space="0" w:color="auto"/>
                    <w:bottom w:val="none" w:sz="0" w:space="0" w:color="auto"/>
                    <w:right w:val="none" w:sz="0" w:space="0" w:color="auto"/>
                  </w:divBdr>
                  <w:divsChild>
                    <w:div w:id="676926280">
                      <w:marLeft w:val="0"/>
                      <w:marRight w:val="0"/>
                      <w:marTop w:val="0"/>
                      <w:marBottom w:val="0"/>
                      <w:divBdr>
                        <w:top w:val="none" w:sz="0" w:space="0" w:color="auto"/>
                        <w:left w:val="none" w:sz="0" w:space="0" w:color="auto"/>
                        <w:bottom w:val="none" w:sz="0" w:space="0" w:color="auto"/>
                        <w:right w:val="none" w:sz="0" w:space="0" w:color="auto"/>
                      </w:divBdr>
                    </w:div>
                  </w:divsChild>
                </w:div>
                <w:div w:id="1697461739">
                  <w:marLeft w:val="0"/>
                  <w:marRight w:val="0"/>
                  <w:marTop w:val="0"/>
                  <w:marBottom w:val="0"/>
                  <w:divBdr>
                    <w:top w:val="none" w:sz="0" w:space="0" w:color="auto"/>
                    <w:left w:val="none" w:sz="0" w:space="0" w:color="auto"/>
                    <w:bottom w:val="none" w:sz="0" w:space="0" w:color="auto"/>
                    <w:right w:val="none" w:sz="0" w:space="0" w:color="auto"/>
                  </w:divBdr>
                  <w:divsChild>
                    <w:div w:id="631059609">
                      <w:marLeft w:val="0"/>
                      <w:marRight w:val="0"/>
                      <w:marTop w:val="0"/>
                      <w:marBottom w:val="0"/>
                      <w:divBdr>
                        <w:top w:val="none" w:sz="0" w:space="0" w:color="auto"/>
                        <w:left w:val="none" w:sz="0" w:space="0" w:color="auto"/>
                        <w:bottom w:val="none" w:sz="0" w:space="0" w:color="auto"/>
                        <w:right w:val="none" w:sz="0" w:space="0" w:color="auto"/>
                      </w:divBdr>
                    </w:div>
                  </w:divsChild>
                </w:div>
                <w:div w:id="1363360341">
                  <w:marLeft w:val="0"/>
                  <w:marRight w:val="0"/>
                  <w:marTop w:val="0"/>
                  <w:marBottom w:val="0"/>
                  <w:divBdr>
                    <w:top w:val="none" w:sz="0" w:space="0" w:color="auto"/>
                    <w:left w:val="none" w:sz="0" w:space="0" w:color="auto"/>
                    <w:bottom w:val="none" w:sz="0" w:space="0" w:color="auto"/>
                    <w:right w:val="none" w:sz="0" w:space="0" w:color="auto"/>
                  </w:divBdr>
                  <w:divsChild>
                    <w:div w:id="135926040">
                      <w:marLeft w:val="0"/>
                      <w:marRight w:val="0"/>
                      <w:marTop w:val="0"/>
                      <w:marBottom w:val="0"/>
                      <w:divBdr>
                        <w:top w:val="none" w:sz="0" w:space="0" w:color="auto"/>
                        <w:left w:val="none" w:sz="0" w:space="0" w:color="auto"/>
                        <w:bottom w:val="none" w:sz="0" w:space="0" w:color="auto"/>
                        <w:right w:val="none" w:sz="0" w:space="0" w:color="auto"/>
                      </w:divBdr>
                    </w:div>
                  </w:divsChild>
                </w:div>
                <w:div w:id="1369797571">
                  <w:marLeft w:val="0"/>
                  <w:marRight w:val="0"/>
                  <w:marTop w:val="0"/>
                  <w:marBottom w:val="0"/>
                  <w:divBdr>
                    <w:top w:val="none" w:sz="0" w:space="0" w:color="auto"/>
                    <w:left w:val="none" w:sz="0" w:space="0" w:color="auto"/>
                    <w:bottom w:val="none" w:sz="0" w:space="0" w:color="auto"/>
                    <w:right w:val="none" w:sz="0" w:space="0" w:color="auto"/>
                  </w:divBdr>
                  <w:divsChild>
                    <w:div w:id="1546916434">
                      <w:marLeft w:val="0"/>
                      <w:marRight w:val="0"/>
                      <w:marTop w:val="0"/>
                      <w:marBottom w:val="0"/>
                      <w:divBdr>
                        <w:top w:val="none" w:sz="0" w:space="0" w:color="auto"/>
                        <w:left w:val="none" w:sz="0" w:space="0" w:color="auto"/>
                        <w:bottom w:val="none" w:sz="0" w:space="0" w:color="auto"/>
                        <w:right w:val="none" w:sz="0" w:space="0" w:color="auto"/>
                      </w:divBdr>
                    </w:div>
                  </w:divsChild>
                </w:div>
                <w:div w:id="1229070574">
                  <w:marLeft w:val="0"/>
                  <w:marRight w:val="0"/>
                  <w:marTop w:val="0"/>
                  <w:marBottom w:val="0"/>
                  <w:divBdr>
                    <w:top w:val="none" w:sz="0" w:space="0" w:color="auto"/>
                    <w:left w:val="none" w:sz="0" w:space="0" w:color="auto"/>
                    <w:bottom w:val="none" w:sz="0" w:space="0" w:color="auto"/>
                    <w:right w:val="none" w:sz="0" w:space="0" w:color="auto"/>
                  </w:divBdr>
                  <w:divsChild>
                    <w:div w:id="8292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58458">
          <w:marLeft w:val="0"/>
          <w:marRight w:val="0"/>
          <w:marTop w:val="0"/>
          <w:marBottom w:val="0"/>
          <w:divBdr>
            <w:top w:val="none" w:sz="0" w:space="0" w:color="auto"/>
            <w:left w:val="none" w:sz="0" w:space="0" w:color="auto"/>
            <w:bottom w:val="none" w:sz="0" w:space="0" w:color="auto"/>
            <w:right w:val="none" w:sz="0" w:space="0" w:color="auto"/>
          </w:divBdr>
        </w:div>
        <w:div w:id="447089643">
          <w:marLeft w:val="0"/>
          <w:marRight w:val="0"/>
          <w:marTop w:val="0"/>
          <w:marBottom w:val="0"/>
          <w:divBdr>
            <w:top w:val="none" w:sz="0" w:space="0" w:color="auto"/>
            <w:left w:val="none" w:sz="0" w:space="0" w:color="auto"/>
            <w:bottom w:val="none" w:sz="0" w:space="0" w:color="auto"/>
            <w:right w:val="none" w:sz="0" w:space="0" w:color="auto"/>
          </w:divBdr>
          <w:divsChild>
            <w:div w:id="702094382">
              <w:marLeft w:val="-75"/>
              <w:marRight w:val="0"/>
              <w:marTop w:val="30"/>
              <w:marBottom w:val="30"/>
              <w:divBdr>
                <w:top w:val="none" w:sz="0" w:space="0" w:color="auto"/>
                <w:left w:val="none" w:sz="0" w:space="0" w:color="auto"/>
                <w:bottom w:val="none" w:sz="0" w:space="0" w:color="auto"/>
                <w:right w:val="none" w:sz="0" w:space="0" w:color="auto"/>
              </w:divBdr>
              <w:divsChild>
                <w:div w:id="1341275657">
                  <w:marLeft w:val="0"/>
                  <w:marRight w:val="0"/>
                  <w:marTop w:val="0"/>
                  <w:marBottom w:val="0"/>
                  <w:divBdr>
                    <w:top w:val="none" w:sz="0" w:space="0" w:color="auto"/>
                    <w:left w:val="none" w:sz="0" w:space="0" w:color="auto"/>
                    <w:bottom w:val="none" w:sz="0" w:space="0" w:color="auto"/>
                    <w:right w:val="none" w:sz="0" w:space="0" w:color="auto"/>
                  </w:divBdr>
                  <w:divsChild>
                    <w:div w:id="854148266">
                      <w:marLeft w:val="0"/>
                      <w:marRight w:val="0"/>
                      <w:marTop w:val="0"/>
                      <w:marBottom w:val="0"/>
                      <w:divBdr>
                        <w:top w:val="none" w:sz="0" w:space="0" w:color="auto"/>
                        <w:left w:val="none" w:sz="0" w:space="0" w:color="auto"/>
                        <w:bottom w:val="none" w:sz="0" w:space="0" w:color="auto"/>
                        <w:right w:val="none" w:sz="0" w:space="0" w:color="auto"/>
                      </w:divBdr>
                    </w:div>
                  </w:divsChild>
                </w:div>
                <w:div w:id="16659996">
                  <w:marLeft w:val="0"/>
                  <w:marRight w:val="0"/>
                  <w:marTop w:val="0"/>
                  <w:marBottom w:val="0"/>
                  <w:divBdr>
                    <w:top w:val="none" w:sz="0" w:space="0" w:color="auto"/>
                    <w:left w:val="none" w:sz="0" w:space="0" w:color="auto"/>
                    <w:bottom w:val="none" w:sz="0" w:space="0" w:color="auto"/>
                    <w:right w:val="none" w:sz="0" w:space="0" w:color="auto"/>
                  </w:divBdr>
                  <w:divsChild>
                    <w:div w:id="1963143815">
                      <w:marLeft w:val="0"/>
                      <w:marRight w:val="0"/>
                      <w:marTop w:val="0"/>
                      <w:marBottom w:val="0"/>
                      <w:divBdr>
                        <w:top w:val="none" w:sz="0" w:space="0" w:color="auto"/>
                        <w:left w:val="none" w:sz="0" w:space="0" w:color="auto"/>
                        <w:bottom w:val="none" w:sz="0" w:space="0" w:color="auto"/>
                        <w:right w:val="none" w:sz="0" w:space="0" w:color="auto"/>
                      </w:divBdr>
                    </w:div>
                  </w:divsChild>
                </w:div>
                <w:div w:id="1590116213">
                  <w:marLeft w:val="0"/>
                  <w:marRight w:val="0"/>
                  <w:marTop w:val="0"/>
                  <w:marBottom w:val="0"/>
                  <w:divBdr>
                    <w:top w:val="none" w:sz="0" w:space="0" w:color="auto"/>
                    <w:left w:val="none" w:sz="0" w:space="0" w:color="auto"/>
                    <w:bottom w:val="none" w:sz="0" w:space="0" w:color="auto"/>
                    <w:right w:val="none" w:sz="0" w:space="0" w:color="auto"/>
                  </w:divBdr>
                  <w:divsChild>
                    <w:div w:id="1894539940">
                      <w:marLeft w:val="0"/>
                      <w:marRight w:val="0"/>
                      <w:marTop w:val="0"/>
                      <w:marBottom w:val="0"/>
                      <w:divBdr>
                        <w:top w:val="none" w:sz="0" w:space="0" w:color="auto"/>
                        <w:left w:val="none" w:sz="0" w:space="0" w:color="auto"/>
                        <w:bottom w:val="none" w:sz="0" w:space="0" w:color="auto"/>
                        <w:right w:val="none" w:sz="0" w:space="0" w:color="auto"/>
                      </w:divBdr>
                    </w:div>
                  </w:divsChild>
                </w:div>
                <w:div w:id="1770542093">
                  <w:marLeft w:val="0"/>
                  <w:marRight w:val="0"/>
                  <w:marTop w:val="0"/>
                  <w:marBottom w:val="0"/>
                  <w:divBdr>
                    <w:top w:val="none" w:sz="0" w:space="0" w:color="auto"/>
                    <w:left w:val="none" w:sz="0" w:space="0" w:color="auto"/>
                    <w:bottom w:val="none" w:sz="0" w:space="0" w:color="auto"/>
                    <w:right w:val="none" w:sz="0" w:space="0" w:color="auto"/>
                  </w:divBdr>
                  <w:divsChild>
                    <w:div w:id="100148106">
                      <w:marLeft w:val="0"/>
                      <w:marRight w:val="0"/>
                      <w:marTop w:val="0"/>
                      <w:marBottom w:val="0"/>
                      <w:divBdr>
                        <w:top w:val="none" w:sz="0" w:space="0" w:color="auto"/>
                        <w:left w:val="none" w:sz="0" w:space="0" w:color="auto"/>
                        <w:bottom w:val="none" w:sz="0" w:space="0" w:color="auto"/>
                        <w:right w:val="none" w:sz="0" w:space="0" w:color="auto"/>
                      </w:divBdr>
                    </w:div>
                  </w:divsChild>
                </w:div>
                <w:div w:id="711420813">
                  <w:marLeft w:val="0"/>
                  <w:marRight w:val="0"/>
                  <w:marTop w:val="0"/>
                  <w:marBottom w:val="0"/>
                  <w:divBdr>
                    <w:top w:val="none" w:sz="0" w:space="0" w:color="auto"/>
                    <w:left w:val="none" w:sz="0" w:space="0" w:color="auto"/>
                    <w:bottom w:val="none" w:sz="0" w:space="0" w:color="auto"/>
                    <w:right w:val="none" w:sz="0" w:space="0" w:color="auto"/>
                  </w:divBdr>
                  <w:divsChild>
                    <w:div w:id="705764155">
                      <w:marLeft w:val="0"/>
                      <w:marRight w:val="0"/>
                      <w:marTop w:val="0"/>
                      <w:marBottom w:val="0"/>
                      <w:divBdr>
                        <w:top w:val="none" w:sz="0" w:space="0" w:color="auto"/>
                        <w:left w:val="none" w:sz="0" w:space="0" w:color="auto"/>
                        <w:bottom w:val="none" w:sz="0" w:space="0" w:color="auto"/>
                        <w:right w:val="none" w:sz="0" w:space="0" w:color="auto"/>
                      </w:divBdr>
                    </w:div>
                  </w:divsChild>
                </w:div>
                <w:div w:id="721442047">
                  <w:marLeft w:val="0"/>
                  <w:marRight w:val="0"/>
                  <w:marTop w:val="0"/>
                  <w:marBottom w:val="0"/>
                  <w:divBdr>
                    <w:top w:val="none" w:sz="0" w:space="0" w:color="auto"/>
                    <w:left w:val="none" w:sz="0" w:space="0" w:color="auto"/>
                    <w:bottom w:val="none" w:sz="0" w:space="0" w:color="auto"/>
                    <w:right w:val="none" w:sz="0" w:space="0" w:color="auto"/>
                  </w:divBdr>
                  <w:divsChild>
                    <w:div w:id="374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1022">
          <w:marLeft w:val="0"/>
          <w:marRight w:val="0"/>
          <w:marTop w:val="0"/>
          <w:marBottom w:val="0"/>
          <w:divBdr>
            <w:top w:val="none" w:sz="0" w:space="0" w:color="auto"/>
            <w:left w:val="none" w:sz="0" w:space="0" w:color="auto"/>
            <w:bottom w:val="none" w:sz="0" w:space="0" w:color="auto"/>
            <w:right w:val="none" w:sz="0" w:space="0" w:color="auto"/>
          </w:divBdr>
        </w:div>
        <w:div w:id="156194568">
          <w:marLeft w:val="0"/>
          <w:marRight w:val="0"/>
          <w:marTop w:val="0"/>
          <w:marBottom w:val="0"/>
          <w:divBdr>
            <w:top w:val="none" w:sz="0" w:space="0" w:color="auto"/>
            <w:left w:val="none" w:sz="0" w:space="0" w:color="auto"/>
            <w:bottom w:val="none" w:sz="0" w:space="0" w:color="auto"/>
            <w:right w:val="none" w:sz="0" w:space="0" w:color="auto"/>
          </w:divBdr>
          <w:divsChild>
            <w:div w:id="836112906">
              <w:marLeft w:val="-75"/>
              <w:marRight w:val="0"/>
              <w:marTop w:val="30"/>
              <w:marBottom w:val="30"/>
              <w:divBdr>
                <w:top w:val="none" w:sz="0" w:space="0" w:color="auto"/>
                <w:left w:val="none" w:sz="0" w:space="0" w:color="auto"/>
                <w:bottom w:val="none" w:sz="0" w:space="0" w:color="auto"/>
                <w:right w:val="none" w:sz="0" w:space="0" w:color="auto"/>
              </w:divBdr>
              <w:divsChild>
                <w:div w:id="207841280">
                  <w:marLeft w:val="0"/>
                  <w:marRight w:val="0"/>
                  <w:marTop w:val="0"/>
                  <w:marBottom w:val="0"/>
                  <w:divBdr>
                    <w:top w:val="none" w:sz="0" w:space="0" w:color="auto"/>
                    <w:left w:val="none" w:sz="0" w:space="0" w:color="auto"/>
                    <w:bottom w:val="none" w:sz="0" w:space="0" w:color="auto"/>
                    <w:right w:val="none" w:sz="0" w:space="0" w:color="auto"/>
                  </w:divBdr>
                  <w:divsChild>
                    <w:div w:id="1448962733">
                      <w:marLeft w:val="0"/>
                      <w:marRight w:val="0"/>
                      <w:marTop w:val="0"/>
                      <w:marBottom w:val="0"/>
                      <w:divBdr>
                        <w:top w:val="none" w:sz="0" w:space="0" w:color="auto"/>
                        <w:left w:val="none" w:sz="0" w:space="0" w:color="auto"/>
                        <w:bottom w:val="none" w:sz="0" w:space="0" w:color="auto"/>
                        <w:right w:val="none" w:sz="0" w:space="0" w:color="auto"/>
                      </w:divBdr>
                    </w:div>
                  </w:divsChild>
                </w:div>
                <w:div w:id="135952584">
                  <w:marLeft w:val="0"/>
                  <w:marRight w:val="0"/>
                  <w:marTop w:val="0"/>
                  <w:marBottom w:val="0"/>
                  <w:divBdr>
                    <w:top w:val="none" w:sz="0" w:space="0" w:color="auto"/>
                    <w:left w:val="none" w:sz="0" w:space="0" w:color="auto"/>
                    <w:bottom w:val="none" w:sz="0" w:space="0" w:color="auto"/>
                    <w:right w:val="none" w:sz="0" w:space="0" w:color="auto"/>
                  </w:divBdr>
                  <w:divsChild>
                    <w:div w:id="1703438820">
                      <w:marLeft w:val="0"/>
                      <w:marRight w:val="0"/>
                      <w:marTop w:val="0"/>
                      <w:marBottom w:val="0"/>
                      <w:divBdr>
                        <w:top w:val="none" w:sz="0" w:space="0" w:color="auto"/>
                        <w:left w:val="none" w:sz="0" w:space="0" w:color="auto"/>
                        <w:bottom w:val="none" w:sz="0" w:space="0" w:color="auto"/>
                        <w:right w:val="none" w:sz="0" w:space="0" w:color="auto"/>
                      </w:divBdr>
                    </w:div>
                  </w:divsChild>
                </w:div>
                <w:div w:id="720373142">
                  <w:marLeft w:val="0"/>
                  <w:marRight w:val="0"/>
                  <w:marTop w:val="0"/>
                  <w:marBottom w:val="0"/>
                  <w:divBdr>
                    <w:top w:val="none" w:sz="0" w:space="0" w:color="auto"/>
                    <w:left w:val="none" w:sz="0" w:space="0" w:color="auto"/>
                    <w:bottom w:val="none" w:sz="0" w:space="0" w:color="auto"/>
                    <w:right w:val="none" w:sz="0" w:space="0" w:color="auto"/>
                  </w:divBdr>
                  <w:divsChild>
                    <w:div w:id="948318816">
                      <w:marLeft w:val="0"/>
                      <w:marRight w:val="0"/>
                      <w:marTop w:val="0"/>
                      <w:marBottom w:val="0"/>
                      <w:divBdr>
                        <w:top w:val="none" w:sz="0" w:space="0" w:color="auto"/>
                        <w:left w:val="none" w:sz="0" w:space="0" w:color="auto"/>
                        <w:bottom w:val="none" w:sz="0" w:space="0" w:color="auto"/>
                        <w:right w:val="none" w:sz="0" w:space="0" w:color="auto"/>
                      </w:divBdr>
                    </w:div>
                  </w:divsChild>
                </w:div>
                <w:div w:id="1290086050">
                  <w:marLeft w:val="0"/>
                  <w:marRight w:val="0"/>
                  <w:marTop w:val="0"/>
                  <w:marBottom w:val="0"/>
                  <w:divBdr>
                    <w:top w:val="none" w:sz="0" w:space="0" w:color="auto"/>
                    <w:left w:val="none" w:sz="0" w:space="0" w:color="auto"/>
                    <w:bottom w:val="none" w:sz="0" w:space="0" w:color="auto"/>
                    <w:right w:val="none" w:sz="0" w:space="0" w:color="auto"/>
                  </w:divBdr>
                  <w:divsChild>
                    <w:div w:id="1575771808">
                      <w:marLeft w:val="0"/>
                      <w:marRight w:val="0"/>
                      <w:marTop w:val="0"/>
                      <w:marBottom w:val="0"/>
                      <w:divBdr>
                        <w:top w:val="none" w:sz="0" w:space="0" w:color="auto"/>
                        <w:left w:val="none" w:sz="0" w:space="0" w:color="auto"/>
                        <w:bottom w:val="none" w:sz="0" w:space="0" w:color="auto"/>
                        <w:right w:val="none" w:sz="0" w:space="0" w:color="auto"/>
                      </w:divBdr>
                    </w:div>
                  </w:divsChild>
                </w:div>
                <w:div w:id="620510">
                  <w:marLeft w:val="0"/>
                  <w:marRight w:val="0"/>
                  <w:marTop w:val="0"/>
                  <w:marBottom w:val="0"/>
                  <w:divBdr>
                    <w:top w:val="none" w:sz="0" w:space="0" w:color="auto"/>
                    <w:left w:val="none" w:sz="0" w:space="0" w:color="auto"/>
                    <w:bottom w:val="none" w:sz="0" w:space="0" w:color="auto"/>
                    <w:right w:val="none" w:sz="0" w:space="0" w:color="auto"/>
                  </w:divBdr>
                  <w:divsChild>
                    <w:div w:id="646514064">
                      <w:marLeft w:val="0"/>
                      <w:marRight w:val="0"/>
                      <w:marTop w:val="0"/>
                      <w:marBottom w:val="0"/>
                      <w:divBdr>
                        <w:top w:val="none" w:sz="0" w:space="0" w:color="auto"/>
                        <w:left w:val="none" w:sz="0" w:space="0" w:color="auto"/>
                        <w:bottom w:val="none" w:sz="0" w:space="0" w:color="auto"/>
                        <w:right w:val="none" w:sz="0" w:space="0" w:color="auto"/>
                      </w:divBdr>
                    </w:div>
                  </w:divsChild>
                </w:div>
                <w:div w:id="774519916">
                  <w:marLeft w:val="0"/>
                  <w:marRight w:val="0"/>
                  <w:marTop w:val="0"/>
                  <w:marBottom w:val="0"/>
                  <w:divBdr>
                    <w:top w:val="none" w:sz="0" w:space="0" w:color="auto"/>
                    <w:left w:val="none" w:sz="0" w:space="0" w:color="auto"/>
                    <w:bottom w:val="none" w:sz="0" w:space="0" w:color="auto"/>
                    <w:right w:val="none" w:sz="0" w:space="0" w:color="auto"/>
                  </w:divBdr>
                  <w:divsChild>
                    <w:div w:id="809516224">
                      <w:marLeft w:val="0"/>
                      <w:marRight w:val="0"/>
                      <w:marTop w:val="0"/>
                      <w:marBottom w:val="0"/>
                      <w:divBdr>
                        <w:top w:val="none" w:sz="0" w:space="0" w:color="auto"/>
                        <w:left w:val="none" w:sz="0" w:space="0" w:color="auto"/>
                        <w:bottom w:val="none" w:sz="0" w:space="0" w:color="auto"/>
                        <w:right w:val="none" w:sz="0" w:space="0" w:color="auto"/>
                      </w:divBdr>
                    </w:div>
                  </w:divsChild>
                </w:div>
                <w:div w:id="1360011188">
                  <w:marLeft w:val="0"/>
                  <w:marRight w:val="0"/>
                  <w:marTop w:val="0"/>
                  <w:marBottom w:val="0"/>
                  <w:divBdr>
                    <w:top w:val="none" w:sz="0" w:space="0" w:color="auto"/>
                    <w:left w:val="none" w:sz="0" w:space="0" w:color="auto"/>
                    <w:bottom w:val="none" w:sz="0" w:space="0" w:color="auto"/>
                    <w:right w:val="none" w:sz="0" w:space="0" w:color="auto"/>
                  </w:divBdr>
                  <w:divsChild>
                    <w:div w:id="644555030">
                      <w:marLeft w:val="0"/>
                      <w:marRight w:val="0"/>
                      <w:marTop w:val="0"/>
                      <w:marBottom w:val="0"/>
                      <w:divBdr>
                        <w:top w:val="none" w:sz="0" w:space="0" w:color="auto"/>
                        <w:left w:val="none" w:sz="0" w:space="0" w:color="auto"/>
                        <w:bottom w:val="none" w:sz="0" w:space="0" w:color="auto"/>
                        <w:right w:val="none" w:sz="0" w:space="0" w:color="auto"/>
                      </w:divBdr>
                    </w:div>
                  </w:divsChild>
                </w:div>
                <w:div w:id="2141024688">
                  <w:marLeft w:val="0"/>
                  <w:marRight w:val="0"/>
                  <w:marTop w:val="0"/>
                  <w:marBottom w:val="0"/>
                  <w:divBdr>
                    <w:top w:val="none" w:sz="0" w:space="0" w:color="auto"/>
                    <w:left w:val="none" w:sz="0" w:space="0" w:color="auto"/>
                    <w:bottom w:val="none" w:sz="0" w:space="0" w:color="auto"/>
                    <w:right w:val="none" w:sz="0" w:space="0" w:color="auto"/>
                  </w:divBdr>
                  <w:divsChild>
                    <w:div w:id="1535659223">
                      <w:marLeft w:val="0"/>
                      <w:marRight w:val="0"/>
                      <w:marTop w:val="0"/>
                      <w:marBottom w:val="0"/>
                      <w:divBdr>
                        <w:top w:val="none" w:sz="0" w:space="0" w:color="auto"/>
                        <w:left w:val="none" w:sz="0" w:space="0" w:color="auto"/>
                        <w:bottom w:val="none" w:sz="0" w:space="0" w:color="auto"/>
                        <w:right w:val="none" w:sz="0" w:space="0" w:color="auto"/>
                      </w:divBdr>
                    </w:div>
                  </w:divsChild>
                </w:div>
                <w:div w:id="2110462824">
                  <w:marLeft w:val="0"/>
                  <w:marRight w:val="0"/>
                  <w:marTop w:val="0"/>
                  <w:marBottom w:val="0"/>
                  <w:divBdr>
                    <w:top w:val="none" w:sz="0" w:space="0" w:color="auto"/>
                    <w:left w:val="none" w:sz="0" w:space="0" w:color="auto"/>
                    <w:bottom w:val="none" w:sz="0" w:space="0" w:color="auto"/>
                    <w:right w:val="none" w:sz="0" w:space="0" w:color="auto"/>
                  </w:divBdr>
                  <w:divsChild>
                    <w:div w:id="52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4118">
          <w:marLeft w:val="0"/>
          <w:marRight w:val="0"/>
          <w:marTop w:val="0"/>
          <w:marBottom w:val="0"/>
          <w:divBdr>
            <w:top w:val="none" w:sz="0" w:space="0" w:color="auto"/>
            <w:left w:val="none" w:sz="0" w:space="0" w:color="auto"/>
            <w:bottom w:val="none" w:sz="0" w:space="0" w:color="auto"/>
            <w:right w:val="none" w:sz="0" w:space="0" w:color="auto"/>
          </w:divBdr>
        </w:div>
        <w:div w:id="2095780777">
          <w:marLeft w:val="0"/>
          <w:marRight w:val="0"/>
          <w:marTop w:val="0"/>
          <w:marBottom w:val="0"/>
          <w:divBdr>
            <w:top w:val="none" w:sz="0" w:space="0" w:color="auto"/>
            <w:left w:val="none" w:sz="0" w:space="0" w:color="auto"/>
            <w:bottom w:val="none" w:sz="0" w:space="0" w:color="auto"/>
            <w:right w:val="none" w:sz="0" w:space="0" w:color="auto"/>
          </w:divBdr>
        </w:div>
        <w:div w:id="1068914529">
          <w:marLeft w:val="0"/>
          <w:marRight w:val="0"/>
          <w:marTop w:val="0"/>
          <w:marBottom w:val="0"/>
          <w:divBdr>
            <w:top w:val="none" w:sz="0" w:space="0" w:color="auto"/>
            <w:left w:val="none" w:sz="0" w:space="0" w:color="auto"/>
            <w:bottom w:val="none" w:sz="0" w:space="0" w:color="auto"/>
            <w:right w:val="none" w:sz="0" w:space="0" w:color="auto"/>
          </w:divBdr>
        </w:div>
        <w:div w:id="1181747757">
          <w:marLeft w:val="0"/>
          <w:marRight w:val="0"/>
          <w:marTop w:val="0"/>
          <w:marBottom w:val="0"/>
          <w:divBdr>
            <w:top w:val="none" w:sz="0" w:space="0" w:color="auto"/>
            <w:left w:val="none" w:sz="0" w:space="0" w:color="auto"/>
            <w:bottom w:val="none" w:sz="0" w:space="0" w:color="auto"/>
            <w:right w:val="none" w:sz="0" w:space="0" w:color="auto"/>
          </w:divBdr>
        </w:div>
        <w:div w:id="1589073830">
          <w:marLeft w:val="0"/>
          <w:marRight w:val="0"/>
          <w:marTop w:val="0"/>
          <w:marBottom w:val="0"/>
          <w:divBdr>
            <w:top w:val="none" w:sz="0" w:space="0" w:color="auto"/>
            <w:left w:val="none" w:sz="0" w:space="0" w:color="auto"/>
            <w:bottom w:val="none" w:sz="0" w:space="0" w:color="auto"/>
            <w:right w:val="none" w:sz="0" w:space="0" w:color="auto"/>
          </w:divBdr>
        </w:div>
        <w:div w:id="504784953">
          <w:marLeft w:val="0"/>
          <w:marRight w:val="0"/>
          <w:marTop w:val="0"/>
          <w:marBottom w:val="0"/>
          <w:divBdr>
            <w:top w:val="none" w:sz="0" w:space="0" w:color="auto"/>
            <w:left w:val="none" w:sz="0" w:space="0" w:color="auto"/>
            <w:bottom w:val="none" w:sz="0" w:space="0" w:color="auto"/>
            <w:right w:val="none" w:sz="0" w:space="0" w:color="auto"/>
          </w:divBdr>
        </w:div>
        <w:div w:id="1774010492">
          <w:marLeft w:val="0"/>
          <w:marRight w:val="0"/>
          <w:marTop w:val="0"/>
          <w:marBottom w:val="0"/>
          <w:divBdr>
            <w:top w:val="none" w:sz="0" w:space="0" w:color="auto"/>
            <w:left w:val="none" w:sz="0" w:space="0" w:color="auto"/>
            <w:bottom w:val="none" w:sz="0" w:space="0" w:color="auto"/>
            <w:right w:val="none" w:sz="0" w:space="0" w:color="auto"/>
          </w:divBdr>
        </w:div>
        <w:div w:id="1624926173">
          <w:marLeft w:val="0"/>
          <w:marRight w:val="0"/>
          <w:marTop w:val="0"/>
          <w:marBottom w:val="0"/>
          <w:divBdr>
            <w:top w:val="none" w:sz="0" w:space="0" w:color="auto"/>
            <w:left w:val="none" w:sz="0" w:space="0" w:color="auto"/>
            <w:bottom w:val="none" w:sz="0" w:space="0" w:color="auto"/>
            <w:right w:val="none" w:sz="0" w:space="0" w:color="auto"/>
          </w:divBdr>
        </w:div>
        <w:div w:id="590550042">
          <w:marLeft w:val="0"/>
          <w:marRight w:val="0"/>
          <w:marTop w:val="0"/>
          <w:marBottom w:val="0"/>
          <w:divBdr>
            <w:top w:val="none" w:sz="0" w:space="0" w:color="auto"/>
            <w:left w:val="none" w:sz="0" w:space="0" w:color="auto"/>
            <w:bottom w:val="none" w:sz="0" w:space="0" w:color="auto"/>
            <w:right w:val="none" w:sz="0" w:space="0" w:color="auto"/>
          </w:divBdr>
        </w:div>
        <w:div w:id="1180847850">
          <w:marLeft w:val="0"/>
          <w:marRight w:val="0"/>
          <w:marTop w:val="0"/>
          <w:marBottom w:val="0"/>
          <w:divBdr>
            <w:top w:val="none" w:sz="0" w:space="0" w:color="auto"/>
            <w:left w:val="none" w:sz="0" w:space="0" w:color="auto"/>
            <w:bottom w:val="none" w:sz="0" w:space="0" w:color="auto"/>
            <w:right w:val="none" w:sz="0" w:space="0" w:color="auto"/>
          </w:divBdr>
        </w:div>
        <w:div w:id="166795242">
          <w:marLeft w:val="0"/>
          <w:marRight w:val="0"/>
          <w:marTop w:val="0"/>
          <w:marBottom w:val="0"/>
          <w:divBdr>
            <w:top w:val="none" w:sz="0" w:space="0" w:color="auto"/>
            <w:left w:val="none" w:sz="0" w:space="0" w:color="auto"/>
            <w:bottom w:val="none" w:sz="0" w:space="0" w:color="auto"/>
            <w:right w:val="none" w:sz="0" w:space="0" w:color="auto"/>
          </w:divBdr>
        </w:div>
        <w:div w:id="1860772561">
          <w:marLeft w:val="0"/>
          <w:marRight w:val="0"/>
          <w:marTop w:val="0"/>
          <w:marBottom w:val="0"/>
          <w:divBdr>
            <w:top w:val="none" w:sz="0" w:space="0" w:color="auto"/>
            <w:left w:val="none" w:sz="0" w:space="0" w:color="auto"/>
            <w:bottom w:val="none" w:sz="0" w:space="0" w:color="auto"/>
            <w:right w:val="none" w:sz="0" w:space="0" w:color="auto"/>
          </w:divBdr>
        </w:div>
        <w:div w:id="294719791">
          <w:marLeft w:val="0"/>
          <w:marRight w:val="0"/>
          <w:marTop w:val="0"/>
          <w:marBottom w:val="0"/>
          <w:divBdr>
            <w:top w:val="none" w:sz="0" w:space="0" w:color="auto"/>
            <w:left w:val="none" w:sz="0" w:space="0" w:color="auto"/>
            <w:bottom w:val="none" w:sz="0" w:space="0" w:color="auto"/>
            <w:right w:val="none" w:sz="0" w:space="0" w:color="auto"/>
          </w:divBdr>
          <w:divsChild>
            <w:div w:id="988481430">
              <w:marLeft w:val="-75"/>
              <w:marRight w:val="0"/>
              <w:marTop w:val="30"/>
              <w:marBottom w:val="30"/>
              <w:divBdr>
                <w:top w:val="none" w:sz="0" w:space="0" w:color="auto"/>
                <w:left w:val="none" w:sz="0" w:space="0" w:color="auto"/>
                <w:bottom w:val="none" w:sz="0" w:space="0" w:color="auto"/>
                <w:right w:val="none" w:sz="0" w:space="0" w:color="auto"/>
              </w:divBdr>
              <w:divsChild>
                <w:div w:id="405108269">
                  <w:marLeft w:val="0"/>
                  <w:marRight w:val="0"/>
                  <w:marTop w:val="0"/>
                  <w:marBottom w:val="0"/>
                  <w:divBdr>
                    <w:top w:val="none" w:sz="0" w:space="0" w:color="auto"/>
                    <w:left w:val="none" w:sz="0" w:space="0" w:color="auto"/>
                    <w:bottom w:val="none" w:sz="0" w:space="0" w:color="auto"/>
                    <w:right w:val="none" w:sz="0" w:space="0" w:color="auto"/>
                  </w:divBdr>
                  <w:divsChild>
                    <w:div w:id="1001466210">
                      <w:marLeft w:val="0"/>
                      <w:marRight w:val="0"/>
                      <w:marTop w:val="0"/>
                      <w:marBottom w:val="0"/>
                      <w:divBdr>
                        <w:top w:val="none" w:sz="0" w:space="0" w:color="auto"/>
                        <w:left w:val="none" w:sz="0" w:space="0" w:color="auto"/>
                        <w:bottom w:val="none" w:sz="0" w:space="0" w:color="auto"/>
                        <w:right w:val="none" w:sz="0" w:space="0" w:color="auto"/>
                      </w:divBdr>
                    </w:div>
                  </w:divsChild>
                </w:div>
                <w:div w:id="127624615">
                  <w:marLeft w:val="0"/>
                  <w:marRight w:val="0"/>
                  <w:marTop w:val="0"/>
                  <w:marBottom w:val="0"/>
                  <w:divBdr>
                    <w:top w:val="none" w:sz="0" w:space="0" w:color="auto"/>
                    <w:left w:val="none" w:sz="0" w:space="0" w:color="auto"/>
                    <w:bottom w:val="none" w:sz="0" w:space="0" w:color="auto"/>
                    <w:right w:val="none" w:sz="0" w:space="0" w:color="auto"/>
                  </w:divBdr>
                  <w:divsChild>
                    <w:div w:id="1468087827">
                      <w:marLeft w:val="0"/>
                      <w:marRight w:val="0"/>
                      <w:marTop w:val="0"/>
                      <w:marBottom w:val="0"/>
                      <w:divBdr>
                        <w:top w:val="none" w:sz="0" w:space="0" w:color="auto"/>
                        <w:left w:val="none" w:sz="0" w:space="0" w:color="auto"/>
                        <w:bottom w:val="none" w:sz="0" w:space="0" w:color="auto"/>
                        <w:right w:val="none" w:sz="0" w:space="0" w:color="auto"/>
                      </w:divBdr>
                    </w:div>
                  </w:divsChild>
                </w:div>
                <w:div w:id="1198543659">
                  <w:marLeft w:val="0"/>
                  <w:marRight w:val="0"/>
                  <w:marTop w:val="0"/>
                  <w:marBottom w:val="0"/>
                  <w:divBdr>
                    <w:top w:val="none" w:sz="0" w:space="0" w:color="auto"/>
                    <w:left w:val="none" w:sz="0" w:space="0" w:color="auto"/>
                    <w:bottom w:val="none" w:sz="0" w:space="0" w:color="auto"/>
                    <w:right w:val="none" w:sz="0" w:space="0" w:color="auto"/>
                  </w:divBdr>
                  <w:divsChild>
                    <w:div w:id="1481801438">
                      <w:marLeft w:val="0"/>
                      <w:marRight w:val="0"/>
                      <w:marTop w:val="0"/>
                      <w:marBottom w:val="0"/>
                      <w:divBdr>
                        <w:top w:val="none" w:sz="0" w:space="0" w:color="auto"/>
                        <w:left w:val="none" w:sz="0" w:space="0" w:color="auto"/>
                        <w:bottom w:val="none" w:sz="0" w:space="0" w:color="auto"/>
                        <w:right w:val="none" w:sz="0" w:space="0" w:color="auto"/>
                      </w:divBdr>
                    </w:div>
                  </w:divsChild>
                </w:div>
                <w:div w:id="1833643221">
                  <w:marLeft w:val="0"/>
                  <w:marRight w:val="0"/>
                  <w:marTop w:val="0"/>
                  <w:marBottom w:val="0"/>
                  <w:divBdr>
                    <w:top w:val="none" w:sz="0" w:space="0" w:color="auto"/>
                    <w:left w:val="none" w:sz="0" w:space="0" w:color="auto"/>
                    <w:bottom w:val="none" w:sz="0" w:space="0" w:color="auto"/>
                    <w:right w:val="none" w:sz="0" w:space="0" w:color="auto"/>
                  </w:divBdr>
                  <w:divsChild>
                    <w:div w:id="981351384">
                      <w:marLeft w:val="0"/>
                      <w:marRight w:val="0"/>
                      <w:marTop w:val="0"/>
                      <w:marBottom w:val="0"/>
                      <w:divBdr>
                        <w:top w:val="none" w:sz="0" w:space="0" w:color="auto"/>
                        <w:left w:val="none" w:sz="0" w:space="0" w:color="auto"/>
                        <w:bottom w:val="none" w:sz="0" w:space="0" w:color="auto"/>
                        <w:right w:val="none" w:sz="0" w:space="0" w:color="auto"/>
                      </w:divBdr>
                    </w:div>
                  </w:divsChild>
                </w:div>
                <w:div w:id="1531146560">
                  <w:marLeft w:val="0"/>
                  <w:marRight w:val="0"/>
                  <w:marTop w:val="0"/>
                  <w:marBottom w:val="0"/>
                  <w:divBdr>
                    <w:top w:val="none" w:sz="0" w:space="0" w:color="auto"/>
                    <w:left w:val="none" w:sz="0" w:space="0" w:color="auto"/>
                    <w:bottom w:val="none" w:sz="0" w:space="0" w:color="auto"/>
                    <w:right w:val="none" w:sz="0" w:space="0" w:color="auto"/>
                  </w:divBdr>
                  <w:divsChild>
                    <w:div w:id="1958485643">
                      <w:marLeft w:val="0"/>
                      <w:marRight w:val="0"/>
                      <w:marTop w:val="0"/>
                      <w:marBottom w:val="0"/>
                      <w:divBdr>
                        <w:top w:val="none" w:sz="0" w:space="0" w:color="auto"/>
                        <w:left w:val="none" w:sz="0" w:space="0" w:color="auto"/>
                        <w:bottom w:val="none" w:sz="0" w:space="0" w:color="auto"/>
                        <w:right w:val="none" w:sz="0" w:space="0" w:color="auto"/>
                      </w:divBdr>
                    </w:div>
                  </w:divsChild>
                </w:div>
                <w:div w:id="409348424">
                  <w:marLeft w:val="0"/>
                  <w:marRight w:val="0"/>
                  <w:marTop w:val="0"/>
                  <w:marBottom w:val="0"/>
                  <w:divBdr>
                    <w:top w:val="none" w:sz="0" w:space="0" w:color="auto"/>
                    <w:left w:val="none" w:sz="0" w:space="0" w:color="auto"/>
                    <w:bottom w:val="none" w:sz="0" w:space="0" w:color="auto"/>
                    <w:right w:val="none" w:sz="0" w:space="0" w:color="auto"/>
                  </w:divBdr>
                  <w:divsChild>
                    <w:div w:id="1540507313">
                      <w:marLeft w:val="0"/>
                      <w:marRight w:val="0"/>
                      <w:marTop w:val="0"/>
                      <w:marBottom w:val="0"/>
                      <w:divBdr>
                        <w:top w:val="none" w:sz="0" w:space="0" w:color="auto"/>
                        <w:left w:val="none" w:sz="0" w:space="0" w:color="auto"/>
                        <w:bottom w:val="none" w:sz="0" w:space="0" w:color="auto"/>
                        <w:right w:val="none" w:sz="0" w:space="0" w:color="auto"/>
                      </w:divBdr>
                    </w:div>
                  </w:divsChild>
                </w:div>
                <w:div w:id="295449557">
                  <w:marLeft w:val="0"/>
                  <w:marRight w:val="0"/>
                  <w:marTop w:val="0"/>
                  <w:marBottom w:val="0"/>
                  <w:divBdr>
                    <w:top w:val="none" w:sz="0" w:space="0" w:color="auto"/>
                    <w:left w:val="none" w:sz="0" w:space="0" w:color="auto"/>
                    <w:bottom w:val="none" w:sz="0" w:space="0" w:color="auto"/>
                    <w:right w:val="none" w:sz="0" w:space="0" w:color="auto"/>
                  </w:divBdr>
                  <w:divsChild>
                    <w:div w:id="916744166">
                      <w:marLeft w:val="0"/>
                      <w:marRight w:val="0"/>
                      <w:marTop w:val="0"/>
                      <w:marBottom w:val="0"/>
                      <w:divBdr>
                        <w:top w:val="none" w:sz="0" w:space="0" w:color="auto"/>
                        <w:left w:val="none" w:sz="0" w:space="0" w:color="auto"/>
                        <w:bottom w:val="none" w:sz="0" w:space="0" w:color="auto"/>
                        <w:right w:val="none" w:sz="0" w:space="0" w:color="auto"/>
                      </w:divBdr>
                    </w:div>
                  </w:divsChild>
                </w:div>
                <w:div w:id="633365441">
                  <w:marLeft w:val="0"/>
                  <w:marRight w:val="0"/>
                  <w:marTop w:val="0"/>
                  <w:marBottom w:val="0"/>
                  <w:divBdr>
                    <w:top w:val="none" w:sz="0" w:space="0" w:color="auto"/>
                    <w:left w:val="none" w:sz="0" w:space="0" w:color="auto"/>
                    <w:bottom w:val="none" w:sz="0" w:space="0" w:color="auto"/>
                    <w:right w:val="none" w:sz="0" w:space="0" w:color="auto"/>
                  </w:divBdr>
                  <w:divsChild>
                    <w:div w:id="10382648">
                      <w:marLeft w:val="0"/>
                      <w:marRight w:val="0"/>
                      <w:marTop w:val="0"/>
                      <w:marBottom w:val="0"/>
                      <w:divBdr>
                        <w:top w:val="none" w:sz="0" w:space="0" w:color="auto"/>
                        <w:left w:val="none" w:sz="0" w:space="0" w:color="auto"/>
                        <w:bottom w:val="none" w:sz="0" w:space="0" w:color="auto"/>
                        <w:right w:val="none" w:sz="0" w:space="0" w:color="auto"/>
                      </w:divBdr>
                    </w:div>
                  </w:divsChild>
                </w:div>
                <w:div w:id="792551669">
                  <w:marLeft w:val="0"/>
                  <w:marRight w:val="0"/>
                  <w:marTop w:val="0"/>
                  <w:marBottom w:val="0"/>
                  <w:divBdr>
                    <w:top w:val="none" w:sz="0" w:space="0" w:color="auto"/>
                    <w:left w:val="none" w:sz="0" w:space="0" w:color="auto"/>
                    <w:bottom w:val="none" w:sz="0" w:space="0" w:color="auto"/>
                    <w:right w:val="none" w:sz="0" w:space="0" w:color="auto"/>
                  </w:divBdr>
                  <w:divsChild>
                    <w:div w:id="321353411">
                      <w:marLeft w:val="0"/>
                      <w:marRight w:val="0"/>
                      <w:marTop w:val="0"/>
                      <w:marBottom w:val="0"/>
                      <w:divBdr>
                        <w:top w:val="none" w:sz="0" w:space="0" w:color="auto"/>
                        <w:left w:val="none" w:sz="0" w:space="0" w:color="auto"/>
                        <w:bottom w:val="none" w:sz="0" w:space="0" w:color="auto"/>
                        <w:right w:val="none" w:sz="0" w:space="0" w:color="auto"/>
                      </w:divBdr>
                    </w:div>
                  </w:divsChild>
                </w:div>
                <w:div w:id="144392574">
                  <w:marLeft w:val="0"/>
                  <w:marRight w:val="0"/>
                  <w:marTop w:val="0"/>
                  <w:marBottom w:val="0"/>
                  <w:divBdr>
                    <w:top w:val="none" w:sz="0" w:space="0" w:color="auto"/>
                    <w:left w:val="none" w:sz="0" w:space="0" w:color="auto"/>
                    <w:bottom w:val="none" w:sz="0" w:space="0" w:color="auto"/>
                    <w:right w:val="none" w:sz="0" w:space="0" w:color="auto"/>
                  </w:divBdr>
                  <w:divsChild>
                    <w:div w:id="8563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3406">
          <w:marLeft w:val="0"/>
          <w:marRight w:val="0"/>
          <w:marTop w:val="0"/>
          <w:marBottom w:val="0"/>
          <w:divBdr>
            <w:top w:val="none" w:sz="0" w:space="0" w:color="auto"/>
            <w:left w:val="none" w:sz="0" w:space="0" w:color="auto"/>
            <w:bottom w:val="none" w:sz="0" w:space="0" w:color="auto"/>
            <w:right w:val="none" w:sz="0" w:space="0" w:color="auto"/>
          </w:divBdr>
        </w:div>
      </w:divsChild>
    </w:div>
    <w:div w:id="407851562">
      <w:bodyDiv w:val="1"/>
      <w:marLeft w:val="0"/>
      <w:marRight w:val="0"/>
      <w:marTop w:val="0"/>
      <w:marBottom w:val="0"/>
      <w:divBdr>
        <w:top w:val="none" w:sz="0" w:space="0" w:color="auto"/>
        <w:left w:val="none" w:sz="0" w:space="0" w:color="auto"/>
        <w:bottom w:val="none" w:sz="0" w:space="0" w:color="auto"/>
        <w:right w:val="none" w:sz="0" w:space="0" w:color="auto"/>
      </w:divBdr>
    </w:div>
    <w:div w:id="490102940">
      <w:bodyDiv w:val="1"/>
      <w:marLeft w:val="0"/>
      <w:marRight w:val="0"/>
      <w:marTop w:val="0"/>
      <w:marBottom w:val="0"/>
      <w:divBdr>
        <w:top w:val="none" w:sz="0" w:space="0" w:color="auto"/>
        <w:left w:val="none" w:sz="0" w:space="0" w:color="auto"/>
        <w:bottom w:val="none" w:sz="0" w:space="0" w:color="auto"/>
        <w:right w:val="none" w:sz="0" w:space="0" w:color="auto"/>
      </w:divBdr>
    </w:div>
    <w:div w:id="517427686">
      <w:bodyDiv w:val="1"/>
      <w:marLeft w:val="0"/>
      <w:marRight w:val="0"/>
      <w:marTop w:val="0"/>
      <w:marBottom w:val="0"/>
      <w:divBdr>
        <w:top w:val="none" w:sz="0" w:space="0" w:color="auto"/>
        <w:left w:val="none" w:sz="0" w:space="0" w:color="auto"/>
        <w:bottom w:val="none" w:sz="0" w:space="0" w:color="auto"/>
        <w:right w:val="none" w:sz="0" w:space="0" w:color="auto"/>
      </w:divBdr>
    </w:div>
    <w:div w:id="808782934">
      <w:bodyDiv w:val="1"/>
      <w:marLeft w:val="0"/>
      <w:marRight w:val="0"/>
      <w:marTop w:val="0"/>
      <w:marBottom w:val="0"/>
      <w:divBdr>
        <w:top w:val="none" w:sz="0" w:space="0" w:color="auto"/>
        <w:left w:val="none" w:sz="0" w:space="0" w:color="auto"/>
        <w:bottom w:val="none" w:sz="0" w:space="0" w:color="auto"/>
        <w:right w:val="none" w:sz="0" w:space="0" w:color="auto"/>
      </w:divBdr>
    </w:div>
    <w:div w:id="1066806236">
      <w:bodyDiv w:val="1"/>
      <w:marLeft w:val="0"/>
      <w:marRight w:val="0"/>
      <w:marTop w:val="0"/>
      <w:marBottom w:val="0"/>
      <w:divBdr>
        <w:top w:val="none" w:sz="0" w:space="0" w:color="auto"/>
        <w:left w:val="none" w:sz="0" w:space="0" w:color="auto"/>
        <w:bottom w:val="none" w:sz="0" w:space="0" w:color="auto"/>
        <w:right w:val="none" w:sz="0" w:space="0" w:color="auto"/>
      </w:divBdr>
    </w:div>
    <w:div w:id="1134326919">
      <w:bodyDiv w:val="1"/>
      <w:marLeft w:val="0"/>
      <w:marRight w:val="0"/>
      <w:marTop w:val="0"/>
      <w:marBottom w:val="0"/>
      <w:divBdr>
        <w:top w:val="none" w:sz="0" w:space="0" w:color="auto"/>
        <w:left w:val="none" w:sz="0" w:space="0" w:color="auto"/>
        <w:bottom w:val="none" w:sz="0" w:space="0" w:color="auto"/>
        <w:right w:val="none" w:sz="0" w:space="0" w:color="auto"/>
      </w:divBdr>
    </w:div>
    <w:div w:id="1473987858">
      <w:bodyDiv w:val="1"/>
      <w:marLeft w:val="0"/>
      <w:marRight w:val="0"/>
      <w:marTop w:val="0"/>
      <w:marBottom w:val="0"/>
      <w:divBdr>
        <w:top w:val="none" w:sz="0" w:space="0" w:color="auto"/>
        <w:left w:val="none" w:sz="0" w:space="0" w:color="auto"/>
        <w:bottom w:val="none" w:sz="0" w:space="0" w:color="auto"/>
        <w:right w:val="none" w:sz="0" w:space="0" w:color="auto"/>
      </w:divBdr>
    </w:div>
    <w:div w:id="2017339901">
      <w:bodyDiv w:val="1"/>
      <w:marLeft w:val="0"/>
      <w:marRight w:val="0"/>
      <w:marTop w:val="0"/>
      <w:marBottom w:val="0"/>
      <w:divBdr>
        <w:top w:val="none" w:sz="0" w:space="0" w:color="auto"/>
        <w:left w:val="none" w:sz="0" w:space="0" w:color="auto"/>
        <w:bottom w:val="none" w:sz="0" w:space="0" w:color="auto"/>
        <w:right w:val="none" w:sz="0" w:space="0" w:color="auto"/>
      </w:divBdr>
    </w:div>
    <w:div w:id="20230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CE0429D634C9880B065AEFFCEA8EF"/>
        <w:category>
          <w:name w:val="Yleiset"/>
          <w:gallery w:val="placeholder"/>
        </w:category>
        <w:types>
          <w:type w:val="bbPlcHdr"/>
        </w:types>
        <w:behaviors>
          <w:behavior w:val="content"/>
        </w:behaviors>
        <w:guid w:val="{8A78DDA0-A4FE-4F01-8D85-6F8759EA56D1}"/>
      </w:docPartPr>
      <w:docPartBody>
        <w:p w:rsidR="006A5CE7" w:rsidRDefault="006A5CE7" w:rsidP="006A5CE7">
          <w:pPr>
            <w:pStyle w:val="51BCE0429D634C9880B065AEFFCEA8EF"/>
          </w:pPr>
          <w:r>
            <w:rPr>
              <w:rStyle w:val="Paikkamerkkiteksti"/>
            </w:rPr>
            <w:t>Click or tap here to enter text.</w:t>
          </w:r>
        </w:p>
      </w:docPartBody>
    </w:docPart>
    <w:docPart>
      <w:docPartPr>
        <w:name w:val="E14174E1D9C048C79C34CF1E64C6489A"/>
        <w:category>
          <w:name w:val="Yleiset"/>
          <w:gallery w:val="placeholder"/>
        </w:category>
        <w:types>
          <w:type w:val="bbPlcHdr"/>
        </w:types>
        <w:behaviors>
          <w:behavior w:val="content"/>
        </w:behaviors>
        <w:guid w:val="{66E4114E-0174-42F7-AAD5-E14E5EAB6237}"/>
      </w:docPartPr>
      <w:docPartBody>
        <w:p w:rsidR="006A5CE7" w:rsidRDefault="006A5CE7" w:rsidP="006A5CE7">
          <w:pPr>
            <w:pStyle w:val="E14174E1D9C048C79C34CF1E64C6489A"/>
          </w:pPr>
          <w:r>
            <w:rPr>
              <w:rStyle w:val="Paikkamerkkiteksti"/>
            </w:rPr>
            <w:t>Click or tap here to enter text.</w:t>
          </w:r>
        </w:p>
      </w:docPartBody>
    </w:docPart>
    <w:docPart>
      <w:docPartPr>
        <w:name w:val="48E2106AD1FF4D4280BE12E608014342"/>
        <w:category>
          <w:name w:val="Yleiset"/>
          <w:gallery w:val="placeholder"/>
        </w:category>
        <w:types>
          <w:type w:val="bbPlcHdr"/>
        </w:types>
        <w:behaviors>
          <w:behavior w:val="content"/>
        </w:behaviors>
        <w:guid w:val="{C5497D71-FB88-4219-BB63-3455B0116A84}"/>
      </w:docPartPr>
      <w:docPartBody>
        <w:p w:rsidR="006A5CE7" w:rsidRDefault="006A5CE7" w:rsidP="006A5CE7">
          <w:pPr>
            <w:pStyle w:val="48E2106AD1FF4D4280BE12E608014342"/>
          </w:pPr>
          <w:r>
            <w:rPr>
              <w:rFonts w:eastAsia="Corbel"/>
              <w:b/>
              <w:bCs/>
            </w:rPr>
            <w:t>Pvm</w:t>
          </w:r>
        </w:p>
      </w:docPartBody>
    </w:docPart>
    <w:docPart>
      <w:docPartPr>
        <w:name w:val="F0994C052E974E31B87C4D6ECA18CE7A"/>
        <w:category>
          <w:name w:val="Yleiset"/>
          <w:gallery w:val="placeholder"/>
        </w:category>
        <w:types>
          <w:type w:val="bbPlcHdr"/>
        </w:types>
        <w:behaviors>
          <w:behavior w:val="content"/>
        </w:behaviors>
        <w:guid w:val="{2FAA79C3-350E-4945-A721-53D70E266022}"/>
      </w:docPartPr>
      <w:docPartBody>
        <w:p w:rsidR="00FD5B59" w:rsidRDefault="00FD5B59" w:rsidP="00FD5B59">
          <w:pPr>
            <w:pStyle w:val="F0994C052E974E31B87C4D6ECA18CE7A"/>
          </w:pPr>
          <w:r>
            <w:t>Vakiopykälän otsikko</w:t>
          </w:r>
        </w:p>
      </w:docPartBody>
    </w:docPart>
    <w:docPart>
      <w:docPartPr>
        <w:name w:val="3CFB23610C1D42FAA588AFBE5D1FB90A"/>
        <w:category>
          <w:name w:val="Yleiset"/>
          <w:gallery w:val="placeholder"/>
        </w:category>
        <w:types>
          <w:type w:val="bbPlcHdr"/>
        </w:types>
        <w:behaviors>
          <w:behavior w:val="content"/>
        </w:behaviors>
        <w:guid w:val="{96AE88A5-7A0E-4B4D-8A72-1C53C77E6190}"/>
      </w:docPartPr>
      <w:docPartBody>
        <w:p w:rsidR="00FD5B59" w:rsidRDefault="00FD5B59" w:rsidP="00FD5B59">
          <w:pPr>
            <w:pStyle w:val="3CFB23610C1D42FAA588AFBE5D1FB90A"/>
          </w:pPr>
          <w:r>
            <w:rPr>
              <w:b/>
              <w:bCs/>
            </w:rPr>
            <w:t>Toimielin</w:t>
          </w:r>
        </w:p>
      </w:docPartBody>
    </w:docPart>
    <w:docPart>
      <w:docPartPr>
        <w:name w:val="8B7A773A40ED4F0695C75AFBB5002E17"/>
        <w:category>
          <w:name w:val="Yleiset"/>
          <w:gallery w:val="placeholder"/>
        </w:category>
        <w:types>
          <w:type w:val="bbPlcHdr"/>
        </w:types>
        <w:behaviors>
          <w:behavior w:val="content"/>
        </w:behaviors>
        <w:guid w:val="{3B48537A-F7D9-454C-9019-6E08B57E7219}"/>
      </w:docPartPr>
      <w:docPartBody>
        <w:p w:rsidR="00FD5B59" w:rsidRDefault="00FD5B59" w:rsidP="00FD5B59">
          <w:pPr>
            <w:pStyle w:val="8B7A773A40ED4F0695C75AFBB5002E17"/>
          </w:pPr>
          <w:r>
            <w:rPr>
              <w:rFonts w:eastAsia="Corbel"/>
              <w:b/>
              <w:bCs/>
            </w:rPr>
            <w:t>Pvm</w:t>
          </w:r>
        </w:p>
      </w:docPartBody>
    </w:docPart>
    <w:docPart>
      <w:docPartPr>
        <w:name w:val="4D77B9B4DC4F4B6E8D0FA2732E06942D"/>
        <w:category>
          <w:name w:val="Yleiset"/>
          <w:gallery w:val="placeholder"/>
        </w:category>
        <w:types>
          <w:type w:val="bbPlcHdr"/>
        </w:types>
        <w:behaviors>
          <w:behavior w:val="content"/>
        </w:behaviors>
        <w:guid w:val="{26AC5708-CA63-4C23-BC21-9555FD305483}"/>
      </w:docPartPr>
      <w:docPartBody>
        <w:p w:rsidR="00FD5B59" w:rsidRDefault="00FD5B59" w:rsidP="00FD5B59">
          <w:pPr>
            <w:pStyle w:val="4D77B9B4DC4F4B6E8D0FA2732E06942D"/>
          </w:pPr>
          <w:r>
            <w:t xml:space="preserve"> </w:t>
          </w:r>
        </w:p>
      </w:docPartBody>
    </w:docPart>
    <w:docPart>
      <w:docPartPr>
        <w:name w:val="C2983D0EBF6C4521B48BA41F75686FE6"/>
        <w:category>
          <w:name w:val="Yleiset"/>
          <w:gallery w:val="placeholder"/>
        </w:category>
        <w:types>
          <w:type w:val="bbPlcHdr"/>
        </w:types>
        <w:behaviors>
          <w:behavior w:val="content"/>
        </w:behaviors>
        <w:guid w:val="{F3069805-751E-4B68-BAD0-F6FE455E15E2}"/>
      </w:docPartPr>
      <w:docPartBody>
        <w:p w:rsidR="00A26F96" w:rsidRDefault="00A26F96"/>
      </w:docPartBody>
    </w:docPart>
    <w:docPart>
      <w:docPartPr>
        <w:name w:val="FC2B6B5B17D444D09B651DAC2DCFE12B"/>
        <w:category>
          <w:name w:val="Yleiset"/>
          <w:gallery w:val="placeholder"/>
        </w:category>
        <w:types>
          <w:type w:val="bbPlcHdr"/>
        </w:types>
        <w:behaviors>
          <w:behavior w:val="content"/>
        </w:behaviors>
        <w:guid w:val="{9589AAB9-FF64-4700-BBC3-42B1A1AE36FE}"/>
      </w:docPartPr>
      <w:docPartBody>
        <w:p w:rsidR="00A26F96" w:rsidRDefault="00A26F96"/>
      </w:docPartBody>
    </w:docPart>
    <w:docPart>
      <w:docPartPr>
        <w:name w:val="123A8F9CBB1947EDB3C9B97C980A0305"/>
        <w:category>
          <w:name w:val="Yleiset"/>
          <w:gallery w:val="placeholder"/>
        </w:category>
        <w:types>
          <w:type w:val="bbPlcHdr"/>
        </w:types>
        <w:behaviors>
          <w:behavior w:val="content"/>
        </w:behaviors>
        <w:guid w:val="{D6DBA938-D060-4078-A25F-EC18FE3DDFC3}"/>
      </w:docPartPr>
      <w:docPartBody>
        <w:p w:rsidR="00A26F96" w:rsidRDefault="00A26F96" w:rsidP="00A26F96">
          <w:pPr>
            <w:pStyle w:val="123A8F9CBB1947EDB3C9B97C980A0305"/>
          </w:pPr>
          <w:r>
            <w:rPr>
              <w:lang w:val="sv-SE" w:bidi="sv-SE"/>
            </w:rPr>
            <w:t xml:space="preserve"> </w:t>
          </w:r>
        </w:p>
      </w:docPartBody>
    </w:docPart>
    <w:docPart>
      <w:docPartPr>
        <w:name w:val="7F6D2573FA7A4B40AE5A1F48AD98B477"/>
        <w:category>
          <w:name w:val="Yleiset"/>
          <w:gallery w:val="placeholder"/>
        </w:category>
        <w:types>
          <w:type w:val="bbPlcHdr"/>
        </w:types>
        <w:behaviors>
          <w:behavior w:val="content"/>
        </w:behaviors>
        <w:guid w:val="{3621B598-0786-4CF5-9D95-B40F69EFE122}"/>
      </w:docPartPr>
      <w:docPartBody>
        <w:p w:rsidR="00A26F96" w:rsidRDefault="00A26F96"/>
      </w:docPartBody>
    </w:docPart>
    <w:docPart>
      <w:docPartPr>
        <w:name w:val="F4FAF5AFF6AF4A43A8A1F9A5903AFE61"/>
        <w:category>
          <w:name w:val="Yleiset"/>
          <w:gallery w:val="placeholder"/>
        </w:category>
        <w:types>
          <w:type w:val="bbPlcHdr"/>
        </w:types>
        <w:behaviors>
          <w:behavior w:val="content"/>
        </w:behaviors>
        <w:guid w:val="{B475FB04-0B86-48B9-A658-6FEAEB728EC2}"/>
      </w:docPartPr>
      <w:docPartBody>
        <w:p w:rsidR="00A26F96" w:rsidRDefault="00A26F96"/>
      </w:docPartBody>
    </w:docPart>
    <w:docPart>
      <w:docPartPr>
        <w:name w:val="0AF040960AA5464FBA214D1EB7B30C2F"/>
        <w:category>
          <w:name w:val="Yleiset"/>
          <w:gallery w:val="placeholder"/>
        </w:category>
        <w:types>
          <w:type w:val="bbPlcHdr"/>
        </w:types>
        <w:behaviors>
          <w:behavior w:val="content"/>
        </w:behaviors>
        <w:guid w:val="{C2144373-223A-4D03-9478-0EB6E85D3824}"/>
      </w:docPartPr>
      <w:docPartBody>
        <w:p w:rsidR="00A26F96" w:rsidRDefault="00A26F96"/>
      </w:docPartBody>
    </w:docPart>
    <w:docPart>
      <w:docPartPr>
        <w:name w:val="DBD677C51EC54B708B82046AD0324129"/>
        <w:category>
          <w:name w:val="Yleiset"/>
          <w:gallery w:val="placeholder"/>
        </w:category>
        <w:types>
          <w:type w:val="bbPlcHdr"/>
        </w:types>
        <w:behaviors>
          <w:behavior w:val="content"/>
        </w:behaviors>
        <w:guid w:val="{35E44EC9-706A-4D3A-B2A7-843D9A6D7A16}"/>
      </w:docPartPr>
      <w:docPartBody>
        <w:p w:rsidR="00A26F96" w:rsidRDefault="00A26F96"/>
      </w:docPartBody>
    </w:docPart>
    <w:docPart>
      <w:docPartPr>
        <w:name w:val="C6BEC97C017B439BA3B4B8AEDFE076C8"/>
        <w:category>
          <w:name w:val="Yleiset"/>
          <w:gallery w:val="placeholder"/>
        </w:category>
        <w:types>
          <w:type w:val="bbPlcHdr"/>
        </w:types>
        <w:behaviors>
          <w:behavior w:val="content"/>
        </w:behaviors>
        <w:guid w:val="{A5CA9B65-0977-498A-BF38-FD620F775267}"/>
      </w:docPartPr>
      <w:docPartBody>
        <w:p w:rsidR="00A26F96" w:rsidRDefault="00A26F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E7"/>
    <w:rsid w:val="00133034"/>
    <w:rsid w:val="004327E5"/>
    <w:rsid w:val="006A5CE7"/>
    <w:rsid w:val="00780EB0"/>
    <w:rsid w:val="00A26F96"/>
    <w:rsid w:val="00FD5B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F0994C052E974E31B87C4D6ECA18CE7A">
    <w:name w:val="F0994C052E974E31B87C4D6ECA18CE7A"/>
    <w:rsid w:val="00FD5B59"/>
  </w:style>
  <w:style w:type="paragraph" w:customStyle="1" w:styleId="3CFB23610C1D42FAA588AFBE5D1FB90A">
    <w:name w:val="3CFB23610C1D42FAA588AFBE5D1FB90A"/>
    <w:rsid w:val="00FD5B59"/>
  </w:style>
  <w:style w:type="character" w:styleId="Paikkamerkkiteksti">
    <w:name w:val="Placeholder Text"/>
    <w:basedOn w:val="Kappaleenoletusfontti"/>
    <w:uiPriority w:val="99"/>
    <w:semiHidden/>
    <w:rsid w:val="00FD5B59"/>
    <w:rPr>
      <w:color w:val="808080"/>
    </w:rPr>
  </w:style>
  <w:style w:type="paragraph" w:customStyle="1" w:styleId="8B7A773A40ED4F0695C75AFBB5002E17">
    <w:name w:val="8B7A773A40ED4F0695C75AFBB5002E17"/>
    <w:rsid w:val="00FD5B59"/>
  </w:style>
  <w:style w:type="paragraph" w:customStyle="1" w:styleId="51BCE0429D634C9880B065AEFFCEA8EF">
    <w:name w:val="51BCE0429D634C9880B065AEFFCEA8EF"/>
    <w:rsid w:val="006A5CE7"/>
  </w:style>
  <w:style w:type="paragraph" w:customStyle="1" w:styleId="E14174E1D9C048C79C34CF1E64C6489A">
    <w:name w:val="E14174E1D9C048C79C34CF1E64C6489A"/>
    <w:rsid w:val="006A5CE7"/>
  </w:style>
  <w:style w:type="paragraph" w:customStyle="1" w:styleId="48E2106AD1FF4D4280BE12E608014342">
    <w:name w:val="48E2106AD1FF4D4280BE12E608014342"/>
    <w:rsid w:val="006A5CE7"/>
  </w:style>
  <w:style w:type="paragraph" w:customStyle="1" w:styleId="4D77B9B4DC4F4B6E8D0FA2732E06942D">
    <w:name w:val="4D77B9B4DC4F4B6E8D0FA2732E06942D"/>
    <w:rsid w:val="00FD5B59"/>
  </w:style>
  <w:style w:type="paragraph" w:customStyle="1" w:styleId="123A8F9CBB1947EDB3C9B97C980A0305">
    <w:name w:val="123A8F9CBB1947EDB3C9B97C980A0305"/>
    <w:rsid w:val="00A2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33D1-DFCC-4939-AD64-111BFF6C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5760</Words>
  <Characters>46663</Characters>
  <Application>Microsoft Office Word</Application>
  <DocSecurity>0</DocSecurity>
  <Lines>388</Lines>
  <Paragraphs>104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Kangas Katja</dc:creator>
  <cp:keywords/>
  <dc:description/>
  <cp:lastModifiedBy>Kangas Katja</cp:lastModifiedBy>
  <cp:revision>2</cp:revision>
  <dcterms:created xsi:type="dcterms:W3CDTF">2023-11-23T06:42:00Z</dcterms:created>
  <dcterms:modified xsi:type="dcterms:W3CDTF">2023-11-23T06:42:00Z</dcterms:modified>
</cp:coreProperties>
</file>